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18842D" w14:textId="1F3C9636" w:rsidR="00E62BDD" w:rsidRDefault="00091EF0" w:rsidP="005F28A3">
      <w:pPr>
        <w:ind w:hanging="450"/>
        <w:rPr>
          <w:b/>
          <w:sz w:val="22"/>
          <w:szCs w:val="22"/>
        </w:rPr>
      </w:pPr>
      <w:r w:rsidRPr="00D4469B">
        <w:rPr>
          <w:b/>
          <w:sz w:val="22"/>
          <w:szCs w:val="22"/>
        </w:rPr>
        <w:t>The Things They Carried</w:t>
      </w:r>
      <w:r w:rsidR="00E62BDD">
        <w:rPr>
          <w:b/>
          <w:sz w:val="22"/>
          <w:szCs w:val="22"/>
        </w:rPr>
        <w:tab/>
      </w:r>
      <w:r w:rsidR="00E62BDD">
        <w:rPr>
          <w:b/>
          <w:sz w:val="22"/>
          <w:szCs w:val="22"/>
        </w:rPr>
        <w:tab/>
      </w:r>
      <w:r w:rsidR="00E62BDD">
        <w:rPr>
          <w:b/>
          <w:sz w:val="22"/>
          <w:szCs w:val="22"/>
        </w:rPr>
        <w:tab/>
      </w:r>
      <w:r w:rsidR="00E62BDD">
        <w:rPr>
          <w:b/>
          <w:sz w:val="22"/>
          <w:szCs w:val="22"/>
        </w:rPr>
        <w:tab/>
      </w:r>
      <w:r w:rsidR="00E62BDD">
        <w:rPr>
          <w:b/>
          <w:sz w:val="22"/>
          <w:szCs w:val="22"/>
        </w:rPr>
        <w:tab/>
      </w:r>
      <w:r w:rsidR="00E62BDD">
        <w:rPr>
          <w:b/>
          <w:sz w:val="22"/>
          <w:szCs w:val="22"/>
        </w:rPr>
        <w:tab/>
        <w:t>Name: _______________________________</w:t>
      </w:r>
    </w:p>
    <w:p w14:paraId="0EFE2B5D" w14:textId="47DBC43A" w:rsidR="005F28A3" w:rsidRDefault="00E62BDD" w:rsidP="005F28A3">
      <w:pPr>
        <w:ind w:hanging="450"/>
        <w:rPr>
          <w:b/>
          <w:sz w:val="22"/>
          <w:szCs w:val="22"/>
        </w:rPr>
      </w:pPr>
      <w:r>
        <w:rPr>
          <w:b/>
          <w:sz w:val="22"/>
          <w:szCs w:val="22"/>
        </w:rPr>
        <w:t>“Love” and “Spin”</w:t>
      </w:r>
      <w:r w:rsidR="002A767A" w:rsidRPr="00D4469B">
        <w:rPr>
          <w:b/>
          <w:sz w:val="22"/>
          <w:szCs w:val="22"/>
        </w:rPr>
        <w:tab/>
      </w:r>
      <w:r>
        <w:rPr>
          <w:b/>
          <w:sz w:val="22"/>
          <w:szCs w:val="22"/>
        </w:rPr>
        <w:tab/>
      </w:r>
      <w:r w:rsidR="005F28A3">
        <w:rPr>
          <w:b/>
          <w:sz w:val="22"/>
          <w:szCs w:val="22"/>
        </w:rPr>
        <w:tab/>
      </w:r>
    </w:p>
    <w:p w14:paraId="24B2A1EF" w14:textId="725B61D1" w:rsidR="00091EF0" w:rsidRPr="00A060C7" w:rsidRDefault="00E62BDD" w:rsidP="00E62BDD">
      <w:pPr>
        <w:ind w:hanging="450"/>
        <w:jc w:val="center"/>
        <w:rPr>
          <w:rFonts w:ascii="Engravers MT" w:hAnsi="Engravers MT"/>
          <w:b/>
          <w:sz w:val="22"/>
          <w:szCs w:val="22"/>
        </w:rPr>
      </w:pPr>
      <w:r w:rsidRPr="00A060C7">
        <w:rPr>
          <w:rFonts w:ascii="Engravers MT" w:hAnsi="Engravers MT"/>
          <w:b/>
          <w:sz w:val="22"/>
          <w:szCs w:val="22"/>
        </w:rPr>
        <w:t>Postmodern</w:t>
      </w:r>
      <w:r w:rsidR="00091EF0" w:rsidRPr="00A060C7">
        <w:rPr>
          <w:rFonts w:ascii="Engravers MT" w:hAnsi="Engravers MT"/>
          <w:b/>
          <w:sz w:val="22"/>
          <w:szCs w:val="22"/>
        </w:rPr>
        <w:t xml:space="preserve"> </w:t>
      </w:r>
      <w:r w:rsidR="00CD669C" w:rsidRPr="00A060C7">
        <w:rPr>
          <w:rFonts w:ascii="Engravers MT" w:hAnsi="Engravers MT"/>
          <w:b/>
          <w:sz w:val="22"/>
          <w:szCs w:val="22"/>
        </w:rPr>
        <w:t>Literary Devices</w:t>
      </w:r>
    </w:p>
    <w:p w14:paraId="2B678189" w14:textId="77777777" w:rsidR="005F28A3" w:rsidRDefault="005F28A3" w:rsidP="00D4469B">
      <w:pPr>
        <w:ind w:left="-450"/>
        <w:rPr>
          <w:b/>
          <w:sz w:val="22"/>
          <w:szCs w:val="22"/>
        </w:rPr>
      </w:pPr>
    </w:p>
    <w:p w14:paraId="4FEBD9DE" w14:textId="7D9B160F" w:rsidR="00CD669C" w:rsidRDefault="00CD669C" w:rsidP="00D4469B">
      <w:pPr>
        <w:ind w:left="-450"/>
        <w:rPr>
          <w:sz w:val="22"/>
          <w:szCs w:val="22"/>
        </w:rPr>
      </w:pPr>
      <w:r w:rsidRPr="00D4469B">
        <w:rPr>
          <w:b/>
          <w:sz w:val="22"/>
          <w:szCs w:val="22"/>
        </w:rPr>
        <w:t xml:space="preserve">Part One: </w:t>
      </w:r>
      <w:r w:rsidRPr="00D4469B">
        <w:rPr>
          <w:sz w:val="22"/>
          <w:szCs w:val="22"/>
        </w:rPr>
        <w:t xml:space="preserve">Define the following </w:t>
      </w:r>
      <w:r w:rsidR="00D4469B">
        <w:rPr>
          <w:sz w:val="22"/>
          <w:szCs w:val="22"/>
        </w:rPr>
        <w:t>literary devices.</w:t>
      </w:r>
    </w:p>
    <w:p w14:paraId="41AA4824" w14:textId="77777777" w:rsidR="00D4469B" w:rsidRPr="004B703E" w:rsidRDefault="00D4469B">
      <w:pPr>
        <w:rPr>
          <w:sz w:val="22"/>
          <w:szCs w:val="22"/>
        </w:rPr>
      </w:pPr>
    </w:p>
    <w:tbl>
      <w:tblPr>
        <w:tblStyle w:val="TableGrid"/>
        <w:tblW w:w="0" w:type="auto"/>
        <w:tblLook w:val="04A0" w:firstRow="1" w:lastRow="0" w:firstColumn="1" w:lastColumn="0" w:noHBand="0" w:noVBand="1"/>
      </w:tblPr>
      <w:tblGrid>
        <w:gridCol w:w="4428"/>
        <w:gridCol w:w="4428"/>
      </w:tblGrid>
      <w:tr w:rsidR="00CD669C" w:rsidRPr="00D4469B" w14:paraId="327C935F" w14:textId="77777777" w:rsidTr="00CD669C">
        <w:tc>
          <w:tcPr>
            <w:tcW w:w="4428" w:type="dxa"/>
          </w:tcPr>
          <w:p w14:paraId="085BE78B" w14:textId="0C9B0BE8" w:rsidR="00CD669C" w:rsidRPr="00A060C7" w:rsidRDefault="00CD669C" w:rsidP="00CD669C">
            <w:pPr>
              <w:jc w:val="center"/>
              <w:rPr>
                <w:rFonts w:ascii="Engravers MT" w:hAnsi="Engravers MT"/>
                <w:b/>
                <w:sz w:val="22"/>
                <w:szCs w:val="22"/>
              </w:rPr>
            </w:pPr>
            <w:r w:rsidRPr="00A060C7">
              <w:rPr>
                <w:rFonts w:ascii="Engravers MT" w:hAnsi="Engravers MT"/>
                <w:b/>
                <w:sz w:val="22"/>
                <w:szCs w:val="22"/>
              </w:rPr>
              <w:t>Literary Device</w:t>
            </w:r>
          </w:p>
        </w:tc>
        <w:tc>
          <w:tcPr>
            <w:tcW w:w="4428" w:type="dxa"/>
          </w:tcPr>
          <w:p w14:paraId="48CE6EC7" w14:textId="33247C74" w:rsidR="00CD669C" w:rsidRPr="00A060C7" w:rsidRDefault="00CD669C" w:rsidP="00CD669C">
            <w:pPr>
              <w:jc w:val="center"/>
              <w:rPr>
                <w:rFonts w:ascii="Engravers MT" w:hAnsi="Engravers MT"/>
                <w:b/>
                <w:sz w:val="22"/>
                <w:szCs w:val="22"/>
              </w:rPr>
            </w:pPr>
            <w:r w:rsidRPr="00A060C7">
              <w:rPr>
                <w:rFonts w:ascii="Engravers MT" w:hAnsi="Engravers MT"/>
                <w:b/>
                <w:sz w:val="22"/>
                <w:szCs w:val="22"/>
              </w:rPr>
              <w:t>Definition</w:t>
            </w:r>
          </w:p>
        </w:tc>
      </w:tr>
      <w:tr w:rsidR="000451B9" w:rsidRPr="00647413" w14:paraId="61933E51" w14:textId="77777777" w:rsidTr="00CD669C">
        <w:tc>
          <w:tcPr>
            <w:tcW w:w="4428" w:type="dxa"/>
          </w:tcPr>
          <w:p w14:paraId="0840DF4C" w14:textId="77777777" w:rsidR="000451B9" w:rsidRPr="00647413" w:rsidRDefault="000451B9" w:rsidP="00CD669C">
            <w:pPr>
              <w:jc w:val="center"/>
              <w:rPr>
                <w:b/>
                <w:sz w:val="22"/>
                <w:szCs w:val="22"/>
              </w:rPr>
            </w:pPr>
          </w:p>
          <w:p w14:paraId="3BC310B8" w14:textId="1076F745" w:rsidR="000451B9" w:rsidRPr="00647413" w:rsidRDefault="000451B9" w:rsidP="00CD669C">
            <w:pPr>
              <w:jc w:val="center"/>
              <w:rPr>
                <w:b/>
                <w:sz w:val="22"/>
                <w:szCs w:val="22"/>
              </w:rPr>
            </w:pPr>
            <w:r w:rsidRPr="00647413">
              <w:rPr>
                <w:b/>
                <w:sz w:val="22"/>
                <w:szCs w:val="22"/>
              </w:rPr>
              <w:t>Juxtaposition</w:t>
            </w:r>
          </w:p>
          <w:p w14:paraId="702E7D7F" w14:textId="389CDA46" w:rsidR="000451B9" w:rsidRPr="00647413" w:rsidRDefault="000451B9" w:rsidP="00CD669C">
            <w:pPr>
              <w:jc w:val="center"/>
              <w:rPr>
                <w:b/>
                <w:sz w:val="22"/>
                <w:szCs w:val="22"/>
              </w:rPr>
            </w:pPr>
          </w:p>
        </w:tc>
        <w:tc>
          <w:tcPr>
            <w:tcW w:w="4428" w:type="dxa"/>
          </w:tcPr>
          <w:p w14:paraId="44D8DF76" w14:textId="77777777" w:rsidR="000451B9" w:rsidRPr="00647413" w:rsidRDefault="000451B9" w:rsidP="000451B9">
            <w:pPr>
              <w:rPr>
                <w:b/>
                <w:sz w:val="22"/>
                <w:szCs w:val="22"/>
              </w:rPr>
            </w:pPr>
          </w:p>
          <w:p w14:paraId="4F017CCB" w14:textId="77777777" w:rsidR="000451B9" w:rsidRPr="00647413" w:rsidRDefault="000451B9" w:rsidP="000451B9">
            <w:pPr>
              <w:rPr>
                <w:rFonts w:ascii="Arial" w:eastAsia="Times New Roman" w:hAnsi="Arial" w:cs="Arial"/>
                <w:sz w:val="22"/>
                <w:szCs w:val="22"/>
              </w:rPr>
            </w:pPr>
            <w:r w:rsidRPr="00647413">
              <w:rPr>
                <w:rFonts w:ascii="Arial" w:eastAsia="Times New Roman" w:hAnsi="Arial" w:cs="Arial"/>
                <w:b/>
                <w:bCs/>
                <w:color w:val="222222"/>
                <w:sz w:val="22"/>
                <w:szCs w:val="22"/>
                <w:shd w:val="clear" w:color="auto" w:fill="FFFFFF"/>
              </w:rPr>
              <w:t>Juxtaposition</w:t>
            </w:r>
            <w:r w:rsidRPr="00647413">
              <w:rPr>
                <w:rFonts w:ascii="Arial" w:eastAsia="Times New Roman" w:hAnsi="Arial" w:cs="Arial"/>
                <w:color w:val="222222"/>
                <w:sz w:val="22"/>
                <w:szCs w:val="22"/>
                <w:shd w:val="clear" w:color="auto" w:fill="FFFFFF"/>
              </w:rPr>
              <w:t> is a </w:t>
            </w:r>
            <w:r w:rsidRPr="00647413">
              <w:rPr>
                <w:rFonts w:ascii="Arial" w:eastAsia="Times New Roman" w:hAnsi="Arial" w:cs="Arial"/>
                <w:bCs/>
                <w:color w:val="222222"/>
                <w:sz w:val="22"/>
                <w:szCs w:val="22"/>
                <w:shd w:val="clear" w:color="auto" w:fill="FFFFFF"/>
              </w:rPr>
              <w:t>literary</w:t>
            </w:r>
            <w:r w:rsidRPr="00647413">
              <w:rPr>
                <w:rFonts w:ascii="Arial" w:eastAsia="Times New Roman" w:hAnsi="Arial" w:cs="Arial"/>
                <w:color w:val="222222"/>
                <w:sz w:val="22"/>
                <w:szCs w:val="22"/>
                <w:shd w:val="clear" w:color="auto" w:fill="FFFFFF"/>
              </w:rPr>
              <w:t> technique in which two or more ideas, places, characters and their actions are placed side by side in a narrative or a poem for the purpose of developing comparisons and contrasts.</w:t>
            </w:r>
          </w:p>
          <w:p w14:paraId="4291771C" w14:textId="77777777" w:rsidR="000451B9" w:rsidRPr="00647413" w:rsidRDefault="000451B9">
            <w:pPr>
              <w:rPr>
                <w:b/>
                <w:sz w:val="22"/>
                <w:szCs w:val="22"/>
              </w:rPr>
            </w:pPr>
          </w:p>
        </w:tc>
      </w:tr>
      <w:tr w:rsidR="000451B9" w:rsidRPr="00647413" w14:paraId="7A6C9F22" w14:textId="77777777" w:rsidTr="00CD669C">
        <w:tc>
          <w:tcPr>
            <w:tcW w:w="4428" w:type="dxa"/>
          </w:tcPr>
          <w:p w14:paraId="45653FD4" w14:textId="77777777" w:rsidR="000451B9" w:rsidRPr="00647413" w:rsidRDefault="000451B9" w:rsidP="00CD669C">
            <w:pPr>
              <w:jc w:val="center"/>
              <w:rPr>
                <w:b/>
                <w:sz w:val="22"/>
                <w:szCs w:val="22"/>
              </w:rPr>
            </w:pPr>
          </w:p>
          <w:p w14:paraId="584E91D0" w14:textId="77777777" w:rsidR="000451B9" w:rsidRPr="00647413" w:rsidRDefault="000451B9" w:rsidP="00CD669C">
            <w:pPr>
              <w:jc w:val="center"/>
              <w:rPr>
                <w:b/>
                <w:sz w:val="22"/>
                <w:szCs w:val="22"/>
              </w:rPr>
            </w:pPr>
            <w:proofErr w:type="spellStart"/>
            <w:r w:rsidRPr="00647413">
              <w:rPr>
                <w:b/>
                <w:sz w:val="22"/>
                <w:szCs w:val="22"/>
              </w:rPr>
              <w:t>Metafiction</w:t>
            </w:r>
            <w:proofErr w:type="spellEnd"/>
          </w:p>
          <w:p w14:paraId="68CA9EC3" w14:textId="746E77BC" w:rsidR="000451B9" w:rsidRPr="00647413" w:rsidRDefault="000451B9" w:rsidP="00CD669C">
            <w:pPr>
              <w:jc w:val="center"/>
              <w:rPr>
                <w:b/>
                <w:sz w:val="22"/>
                <w:szCs w:val="22"/>
              </w:rPr>
            </w:pPr>
          </w:p>
        </w:tc>
        <w:tc>
          <w:tcPr>
            <w:tcW w:w="4428" w:type="dxa"/>
          </w:tcPr>
          <w:p w14:paraId="0E7E8EC0" w14:textId="77777777" w:rsidR="000451B9" w:rsidRPr="00647413" w:rsidRDefault="000451B9" w:rsidP="000451B9">
            <w:pPr>
              <w:rPr>
                <w:b/>
                <w:sz w:val="22"/>
                <w:szCs w:val="22"/>
              </w:rPr>
            </w:pPr>
          </w:p>
          <w:p w14:paraId="283705C9" w14:textId="77777777" w:rsidR="000451B9" w:rsidRPr="00647413" w:rsidRDefault="000451B9" w:rsidP="000451B9">
            <w:pPr>
              <w:rPr>
                <w:rFonts w:ascii="Times" w:eastAsia="Times New Roman" w:hAnsi="Times" w:cs="Times New Roman"/>
                <w:sz w:val="22"/>
                <w:szCs w:val="22"/>
              </w:rPr>
            </w:pPr>
            <w:proofErr w:type="spellStart"/>
            <w:r w:rsidRPr="00647413">
              <w:rPr>
                <w:rFonts w:ascii="Arial" w:eastAsia="Times New Roman" w:hAnsi="Arial" w:cs="Arial"/>
                <w:b/>
                <w:bCs/>
                <w:color w:val="222222"/>
                <w:sz w:val="22"/>
                <w:szCs w:val="22"/>
                <w:shd w:val="clear" w:color="auto" w:fill="FFFFFF"/>
              </w:rPr>
              <w:t>Metafiction</w:t>
            </w:r>
            <w:proofErr w:type="spellEnd"/>
            <w:r w:rsidRPr="00647413">
              <w:rPr>
                <w:rFonts w:ascii="Arial" w:eastAsia="Times New Roman" w:hAnsi="Arial" w:cs="Arial"/>
                <w:color w:val="222222"/>
                <w:sz w:val="22"/>
                <w:szCs w:val="22"/>
                <w:shd w:val="clear" w:color="auto" w:fill="FFFFFF"/>
              </w:rPr>
              <w:t> is a </w:t>
            </w:r>
            <w:r w:rsidRPr="00647413">
              <w:rPr>
                <w:rFonts w:ascii="Arial" w:eastAsia="Times New Roman" w:hAnsi="Arial" w:cs="Arial"/>
                <w:bCs/>
                <w:color w:val="222222"/>
                <w:sz w:val="22"/>
                <w:szCs w:val="22"/>
                <w:shd w:val="clear" w:color="auto" w:fill="FFFFFF"/>
              </w:rPr>
              <w:t>literary</w:t>
            </w:r>
            <w:r w:rsidRPr="00647413">
              <w:rPr>
                <w:rFonts w:ascii="Arial" w:eastAsia="Times New Roman" w:hAnsi="Arial" w:cs="Arial"/>
                <w:color w:val="222222"/>
                <w:sz w:val="22"/>
                <w:szCs w:val="22"/>
                <w:shd w:val="clear" w:color="auto" w:fill="FFFFFF"/>
              </w:rPr>
              <w:t> device used self-consciously and systematically to draw attention to a work's status as an artifact. It poses questions about the relationship between fiction and reality, usually using irony and self-reflection.</w:t>
            </w:r>
          </w:p>
          <w:p w14:paraId="403989EA" w14:textId="77777777" w:rsidR="000451B9" w:rsidRPr="00647413" w:rsidRDefault="000451B9">
            <w:pPr>
              <w:rPr>
                <w:b/>
                <w:sz w:val="22"/>
                <w:szCs w:val="22"/>
              </w:rPr>
            </w:pPr>
          </w:p>
        </w:tc>
      </w:tr>
      <w:tr w:rsidR="000451B9" w:rsidRPr="00647413" w14:paraId="6012357E" w14:textId="77777777" w:rsidTr="00CD669C">
        <w:tc>
          <w:tcPr>
            <w:tcW w:w="4428" w:type="dxa"/>
          </w:tcPr>
          <w:p w14:paraId="593CC4AF" w14:textId="77777777" w:rsidR="000451B9" w:rsidRPr="00647413" w:rsidRDefault="000451B9" w:rsidP="00CD669C">
            <w:pPr>
              <w:jc w:val="center"/>
              <w:rPr>
                <w:b/>
                <w:sz w:val="22"/>
                <w:szCs w:val="22"/>
              </w:rPr>
            </w:pPr>
          </w:p>
          <w:p w14:paraId="6F289810" w14:textId="77777777" w:rsidR="000451B9" w:rsidRPr="00647413" w:rsidRDefault="000451B9" w:rsidP="00CD669C">
            <w:pPr>
              <w:jc w:val="center"/>
              <w:rPr>
                <w:b/>
                <w:sz w:val="22"/>
                <w:szCs w:val="22"/>
              </w:rPr>
            </w:pPr>
            <w:r w:rsidRPr="00647413">
              <w:rPr>
                <w:b/>
                <w:sz w:val="22"/>
                <w:szCs w:val="22"/>
              </w:rPr>
              <w:t>Personification</w:t>
            </w:r>
          </w:p>
          <w:p w14:paraId="3421E658" w14:textId="4CF44C00" w:rsidR="000451B9" w:rsidRPr="00647413" w:rsidRDefault="000451B9" w:rsidP="00CD669C">
            <w:pPr>
              <w:jc w:val="center"/>
              <w:rPr>
                <w:b/>
                <w:sz w:val="22"/>
                <w:szCs w:val="22"/>
              </w:rPr>
            </w:pPr>
          </w:p>
        </w:tc>
        <w:tc>
          <w:tcPr>
            <w:tcW w:w="4428" w:type="dxa"/>
          </w:tcPr>
          <w:p w14:paraId="46EB3530" w14:textId="77777777" w:rsidR="000451B9" w:rsidRPr="00647413" w:rsidRDefault="000451B9" w:rsidP="000451B9">
            <w:pPr>
              <w:rPr>
                <w:b/>
                <w:sz w:val="22"/>
                <w:szCs w:val="22"/>
              </w:rPr>
            </w:pPr>
          </w:p>
          <w:p w14:paraId="48645E2F" w14:textId="77777777" w:rsidR="000451B9" w:rsidRPr="00647413" w:rsidRDefault="000451B9" w:rsidP="000451B9">
            <w:pPr>
              <w:rPr>
                <w:rFonts w:ascii="Times" w:eastAsia="Times New Roman" w:hAnsi="Times" w:cs="Times New Roman"/>
                <w:sz w:val="22"/>
                <w:szCs w:val="22"/>
              </w:rPr>
            </w:pPr>
            <w:r w:rsidRPr="00647413">
              <w:rPr>
                <w:rFonts w:ascii="Arial" w:eastAsia="Times New Roman" w:hAnsi="Arial" w:cs="Arial"/>
                <w:b/>
                <w:bCs/>
                <w:color w:val="222222"/>
                <w:sz w:val="22"/>
                <w:szCs w:val="22"/>
                <w:shd w:val="clear" w:color="auto" w:fill="FFFFFF"/>
              </w:rPr>
              <w:t>Personification</w:t>
            </w:r>
            <w:r w:rsidRPr="00647413">
              <w:rPr>
                <w:rFonts w:ascii="Arial" w:eastAsia="Times New Roman" w:hAnsi="Arial" w:cs="Arial"/>
                <w:color w:val="222222"/>
                <w:sz w:val="22"/>
                <w:szCs w:val="22"/>
                <w:shd w:val="clear" w:color="auto" w:fill="FFFFFF"/>
              </w:rPr>
              <w:t> is a figure of speech in which a thing, an idea or an animal is given human attributes. The non-human objects are portrayed in such a way that we feel they have the ability to act like human beings.</w:t>
            </w:r>
          </w:p>
          <w:p w14:paraId="138E95B6" w14:textId="77777777" w:rsidR="000451B9" w:rsidRPr="00647413" w:rsidRDefault="000451B9">
            <w:pPr>
              <w:rPr>
                <w:b/>
                <w:sz w:val="22"/>
                <w:szCs w:val="22"/>
              </w:rPr>
            </w:pPr>
          </w:p>
        </w:tc>
      </w:tr>
      <w:tr w:rsidR="000451B9" w:rsidRPr="00647413" w14:paraId="069AF95E" w14:textId="77777777" w:rsidTr="00CD669C">
        <w:tc>
          <w:tcPr>
            <w:tcW w:w="4428" w:type="dxa"/>
          </w:tcPr>
          <w:p w14:paraId="035EA117" w14:textId="77777777" w:rsidR="000451B9" w:rsidRPr="00647413" w:rsidRDefault="000451B9" w:rsidP="00CD669C">
            <w:pPr>
              <w:jc w:val="center"/>
              <w:rPr>
                <w:b/>
                <w:sz w:val="22"/>
                <w:szCs w:val="22"/>
              </w:rPr>
            </w:pPr>
          </w:p>
          <w:p w14:paraId="6056ABD2" w14:textId="77777777" w:rsidR="000451B9" w:rsidRPr="00647413" w:rsidRDefault="000451B9" w:rsidP="00CD669C">
            <w:pPr>
              <w:jc w:val="center"/>
              <w:rPr>
                <w:b/>
                <w:sz w:val="22"/>
                <w:szCs w:val="22"/>
              </w:rPr>
            </w:pPr>
            <w:r w:rsidRPr="00647413">
              <w:rPr>
                <w:b/>
                <w:sz w:val="22"/>
                <w:szCs w:val="22"/>
              </w:rPr>
              <w:t>Memory</w:t>
            </w:r>
          </w:p>
          <w:p w14:paraId="359AFC77" w14:textId="53147AA2" w:rsidR="000451B9" w:rsidRPr="00647413" w:rsidRDefault="000451B9" w:rsidP="00CD669C">
            <w:pPr>
              <w:jc w:val="center"/>
              <w:rPr>
                <w:b/>
                <w:sz w:val="22"/>
                <w:szCs w:val="22"/>
              </w:rPr>
            </w:pPr>
          </w:p>
        </w:tc>
        <w:tc>
          <w:tcPr>
            <w:tcW w:w="4428" w:type="dxa"/>
          </w:tcPr>
          <w:p w14:paraId="6DE1411F" w14:textId="77777777" w:rsidR="000451B9" w:rsidRPr="00647413" w:rsidRDefault="000451B9">
            <w:pPr>
              <w:rPr>
                <w:b/>
                <w:sz w:val="22"/>
                <w:szCs w:val="22"/>
              </w:rPr>
            </w:pPr>
          </w:p>
          <w:p w14:paraId="544B82E9" w14:textId="0237CBFC" w:rsidR="000451B9" w:rsidRPr="00647413" w:rsidRDefault="00E62BDD">
            <w:pPr>
              <w:rPr>
                <w:rFonts w:ascii="Arial" w:hAnsi="Arial" w:cs="Arial"/>
                <w:sz w:val="22"/>
                <w:szCs w:val="22"/>
              </w:rPr>
            </w:pPr>
            <w:r w:rsidRPr="00647413">
              <w:rPr>
                <w:rFonts w:ascii="Arial" w:hAnsi="Arial" w:cs="Arial"/>
                <w:b/>
                <w:sz w:val="22"/>
                <w:szCs w:val="22"/>
              </w:rPr>
              <w:t>Memory</w:t>
            </w:r>
            <w:r w:rsidRPr="00647413">
              <w:rPr>
                <w:rFonts w:ascii="Arial" w:hAnsi="Arial" w:cs="Arial"/>
                <w:sz w:val="22"/>
                <w:szCs w:val="22"/>
              </w:rPr>
              <w:t xml:space="preserve"> is the u</w:t>
            </w:r>
            <w:r w:rsidR="002D7840" w:rsidRPr="00647413">
              <w:rPr>
                <w:rFonts w:ascii="Arial" w:hAnsi="Arial" w:cs="Arial"/>
                <w:sz w:val="22"/>
                <w:szCs w:val="22"/>
              </w:rPr>
              <w:t>se of past experien</w:t>
            </w:r>
            <w:r w:rsidRPr="00647413">
              <w:rPr>
                <w:rFonts w:ascii="Arial" w:hAnsi="Arial" w:cs="Arial"/>
                <w:sz w:val="22"/>
                <w:szCs w:val="22"/>
              </w:rPr>
              <w:t>ces and perspectives in writing.  Memories are</w:t>
            </w:r>
            <w:r w:rsidR="002D7840" w:rsidRPr="00647413">
              <w:rPr>
                <w:rFonts w:ascii="Arial" w:hAnsi="Arial" w:cs="Arial"/>
                <w:sz w:val="22"/>
                <w:szCs w:val="22"/>
              </w:rPr>
              <w:t xml:space="preserve"> often presented as stream-of-consciousness rather than as a linear story with a clear beginning, middle, and end</w:t>
            </w:r>
            <w:r w:rsidRPr="00647413">
              <w:rPr>
                <w:rFonts w:ascii="Arial" w:hAnsi="Arial" w:cs="Arial"/>
                <w:sz w:val="22"/>
                <w:szCs w:val="22"/>
              </w:rPr>
              <w:t>.</w:t>
            </w:r>
          </w:p>
          <w:p w14:paraId="15D424F8" w14:textId="77777777" w:rsidR="000451B9" w:rsidRPr="00647413" w:rsidRDefault="000451B9">
            <w:pPr>
              <w:rPr>
                <w:b/>
                <w:sz w:val="22"/>
                <w:szCs w:val="22"/>
              </w:rPr>
            </w:pPr>
          </w:p>
        </w:tc>
      </w:tr>
      <w:tr w:rsidR="000451B9" w:rsidRPr="00647413" w14:paraId="4E44988B" w14:textId="77777777" w:rsidTr="00CD669C">
        <w:tc>
          <w:tcPr>
            <w:tcW w:w="4428" w:type="dxa"/>
          </w:tcPr>
          <w:p w14:paraId="780A8787" w14:textId="77777777" w:rsidR="000451B9" w:rsidRPr="00647413" w:rsidRDefault="000451B9" w:rsidP="00CD669C">
            <w:pPr>
              <w:jc w:val="center"/>
              <w:rPr>
                <w:b/>
                <w:sz w:val="22"/>
                <w:szCs w:val="22"/>
              </w:rPr>
            </w:pPr>
          </w:p>
          <w:p w14:paraId="46FE49FE" w14:textId="77777777" w:rsidR="000451B9" w:rsidRPr="00647413" w:rsidRDefault="000451B9" w:rsidP="00CD669C">
            <w:pPr>
              <w:jc w:val="center"/>
              <w:rPr>
                <w:b/>
                <w:sz w:val="22"/>
                <w:szCs w:val="22"/>
              </w:rPr>
            </w:pPr>
            <w:r w:rsidRPr="00647413">
              <w:rPr>
                <w:b/>
                <w:sz w:val="22"/>
                <w:szCs w:val="22"/>
              </w:rPr>
              <w:t>Temporal Distortion</w:t>
            </w:r>
          </w:p>
          <w:p w14:paraId="025D3244" w14:textId="53B18280" w:rsidR="000451B9" w:rsidRPr="00647413" w:rsidRDefault="000451B9" w:rsidP="00CD669C">
            <w:pPr>
              <w:jc w:val="center"/>
              <w:rPr>
                <w:b/>
                <w:sz w:val="22"/>
                <w:szCs w:val="22"/>
              </w:rPr>
            </w:pPr>
          </w:p>
        </w:tc>
        <w:tc>
          <w:tcPr>
            <w:tcW w:w="4428" w:type="dxa"/>
          </w:tcPr>
          <w:p w14:paraId="73C90FFC" w14:textId="77777777" w:rsidR="00E62BDD" w:rsidRPr="00647413" w:rsidRDefault="00E62BDD" w:rsidP="00E62BDD">
            <w:pPr>
              <w:rPr>
                <w:rFonts w:ascii="Arial" w:hAnsi="Arial" w:cs="Arial"/>
                <w:b/>
                <w:sz w:val="22"/>
                <w:szCs w:val="22"/>
              </w:rPr>
            </w:pPr>
          </w:p>
          <w:p w14:paraId="44587590" w14:textId="33F90888" w:rsidR="00E62BDD" w:rsidRPr="00647413" w:rsidRDefault="00E62BDD" w:rsidP="00E62BDD">
            <w:pPr>
              <w:rPr>
                <w:rFonts w:ascii="Arial" w:hAnsi="Arial" w:cs="Arial"/>
                <w:sz w:val="22"/>
                <w:szCs w:val="22"/>
              </w:rPr>
            </w:pPr>
            <w:r w:rsidRPr="00647413">
              <w:rPr>
                <w:rFonts w:ascii="Arial" w:hAnsi="Arial" w:cs="Arial"/>
                <w:b/>
                <w:sz w:val="22"/>
                <w:szCs w:val="22"/>
              </w:rPr>
              <w:t xml:space="preserve">Temporal Distortion </w:t>
            </w:r>
            <w:r w:rsidRPr="00647413">
              <w:rPr>
                <w:rFonts w:ascii="Arial" w:hAnsi="Arial" w:cs="Arial"/>
                <w:sz w:val="22"/>
                <w:szCs w:val="22"/>
              </w:rPr>
              <w:t>is the use of a non-linear timeline.  The author jumps back and forth through time.</w:t>
            </w:r>
          </w:p>
          <w:p w14:paraId="4C5E0723" w14:textId="77777777" w:rsidR="000451B9" w:rsidRPr="00647413" w:rsidRDefault="000451B9">
            <w:pPr>
              <w:rPr>
                <w:b/>
                <w:sz w:val="22"/>
                <w:szCs w:val="22"/>
              </w:rPr>
            </w:pPr>
          </w:p>
        </w:tc>
      </w:tr>
      <w:tr w:rsidR="000451B9" w:rsidRPr="00647413" w14:paraId="3A772400" w14:textId="77777777" w:rsidTr="00CD669C">
        <w:tc>
          <w:tcPr>
            <w:tcW w:w="4428" w:type="dxa"/>
          </w:tcPr>
          <w:p w14:paraId="24696A2B" w14:textId="77777777" w:rsidR="000451B9" w:rsidRPr="00647413" w:rsidRDefault="000451B9" w:rsidP="00CD669C">
            <w:pPr>
              <w:jc w:val="center"/>
              <w:rPr>
                <w:b/>
                <w:sz w:val="22"/>
                <w:szCs w:val="22"/>
              </w:rPr>
            </w:pPr>
          </w:p>
          <w:p w14:paraId="7B1AC5BD" w14:textId="77777777" w:rsidR="000451B9" w:rsidRPr="00647413" w:rsidRDefault="000451B9" w:rsidP="00CD669C">
            <w:pPr>
              <w:jc w:val="center"/>
              <w:rPr>
                <w:b/>
                <w:sz w:val="22"/>
                <w:szCs w:val="22"/>
              </w:rPr>
            </w:pPr>
            <w:r w:rsidRPr="00647413">
              <w:rPr>
                <w:b/>
                <w:sz w:val="22"/>
                <w:szCs w:val="22"/>
              </w:rPr>
              <w:t>Fragmentation</w:t>
            </w:r>
          </w:p>
          <w:p w14:paraId="2607DBD8" w14:textId="07ACD604" w:rsidR="000451B9" w:rsidRPr="00647413" w:rsidRDefault="000451B9" w:rsidP="00CD669C">
            <w:pPr>
              <w:jc w:val="center"/>
              <w:rPr>
                <w:b/>
                <w:sz w:val="22"/>
                <w:szCs w:val="22"/>
              </w:rPr>
            </w:pPr>
          </w:p>
        </w:tc>
        <w:tc>
          <w:tcPr>
            <w:tcW w:w="4428" w:type="dxa"/>
          </w:tcPr>
          <w:p w14:paraId="50E5C9E0" w14:textId="77777777" w:rsidR="00597AE5" w:rsidRPr="00647413" w:rsidRDefault="00597AE5" w:rsidP="00597AE5">
            <w:pPr>
              <w:rPr>
                <w:rFonts w:ascii="Arial" w:eastAsia="Times New Roman" w:hAnsi="Arial" w:cs="Arial"/>
                <w:color w:val="000000"/>
                <w:sz w:val="22"/>
                <w:szCs w:val="22"/>
                <w:shd w:val="clear" w:color="auto" w:fill="FFFFFF"/>
              </w:rPr>
            </w:pPr>
          </w:p>
          <w:p w14:paraId="1A7E6726" w14:textId="7DC09621" w:rsidR="00597AE5" w:rsidRPr="00647413" w:rsidRDefault="00E62BDD" w:rsidP="00597AE5">
            <w:pPr>
              <w:rPr>
                <w:rFonts w:ascii="Arial" w:hAnsi="Arial" w:cs="Arial"/>
                <w:sz w:val="22"/>
                <w:szCs w:val="22"/>
              </w:rPr>
            </w:pPr>
            <w:r w:rsidRPr="00647413">
              <w:rPr>
                <w:rFonts w:ascii="Arial" w:hAnsi="Arial" w:cs="Arial"/>
                <w:b/>
                <w:sz w:val="22"/>
                <w:szCs w:val="22"/>
              </w:rPr>
              <w:t>Fragmentation</w:t>
            </w:r>
            <w:r w:rsidRPr="00647413">
              <w:rPr>
                <w:rFonts w:ascii="Arial" w:hAnsi="Arial" w:cs="Arial"/>
                <w:sz w:val="22"/>
                <w:szCs w:val="22"/>
              </w:rPr>
              <w:t xml:space="preserve"> </w:t>
            </w:r>
            <w:r w:rsidRPr="00647413">
              <w:rPr>
                <w:rFonts w:ascii="Arial" w:eastAsia="Times New Roman" w:hAnsi="Arial" w:cs="Arial"/>
                <w:color w:val="000000"/>
                <w:sz w:val="22"/>
                <w:szCs w:val="22"/>
                <w:shd w:val="clear" w:color="auto" w:fill="FFFFFF"/>
              </w:rPr>
              <w:t>is the breaking down of central beliefs, core values, or authority. Fragmentation means there is n</w:t>
            </w:r>
            <w:r w:rsidR="00597AE5" w:rsidRPr="00647413">
              <w:rPr>
                <w:rFonts w:ascii="Arial" w:eastAsia="Times New Roman" w:hAnsi="Arial" w:cs="Arial"/>
                <w:color w:val="000000"/>
                <w:sz w:val="22"/>
                <w:szCs w:val="22"/>
                <w:shd w:val="clear" w:color="auto" w:fill="FFFFFF"/>
              </w:rPr>
              <w:t>o absolute truth;</w:t>
            </w:r>
            <w:r w:rsidRPr="00647413">
              <w:rPr>
                <w:rFonts w:ascii="Arial" w:eastAsia="Times New Roman" w:hAnsi="Arial" w:cs="Arial"/>
                <w:color w:val="000000"/>
                <w:sz w:val="22"/>
                <w:szCs w:val="22"/>
                <w:shd w:val="clear" w:color="auto" w:fill="FFFFFF"/>
              </w:rPr>
              <w:t xml:space="preserve"> instead there are</w:t>
            </w:r>
            <w:r w:rsidR="00597AE5" w:rsidRPr="00647413">
              <w:rPr>
                <w:rFonts w:ascii="Arial" w:eastAsia="Times New Roman" w:hAnsi="Arial" w:cs="Arial"/>
                <w:color w:val="000000"/>
                <w:sz w:val="22"/>
                <w:szCs w:val="22"/>
                <w:shd w:val="clear" w:color="auto" w:fill="FFFFFF"/>
              </w:rPr>
              <w:t xml:space="preserve"> multiple voices, memories, and perspectives</w:t>
            </w:r>
            <w:r w:rsidRPr="00647413">
              <w:rPr>
                <w:rFonts w:ascii="Arial" w:eastAsia="Times New Roman" w:hAnsi="Arial" w:cs="Arial"/>
                <w:color w:val="000000"/>
                <w:sz w:val="22"/>
                <w:szCs w:val="22"/>
                <w:shd w:val="clear" w:color="auto" w:fill="FFFFFF"/>
              </w:rPr>
              <w:t>.</w:t>
            </w:r>
          </w:p>
          <w:p w14:paraId="1689AB23" w14:textId="77777777" w:rsidR="000451B9" w:rsidRPr="00647413" w:rsidRDefault="000451B9">
            <w:pPr>
              <w:rPr>
                <w:b/>
                <w:sz w:val="22"/>
                <w:szCs w:val="22"/>
              </w:rPr>
            </w:pPr>
          </w:p>
        </w:tc>
      </w:tr>
      <w:tr w:rsidR="00647413" w:rsidRPr="00647413" w14:paraId="1A3D0555" w14:textId="77777777" w:rsidTr="00647413">
        <w:tc>
          <w:tcPr>
            <w:tcW w:w="4428" w:type="dxa"/>
          </w:tcPr>
          <w:p w14:paraId="12B27F10" w14:textId="77777777" w:rsidR="00647413" w:rsidRPr="00647413" w:rsidRDefault="00647413" w:rsidP="00647413">
            <w:pPr>
              <w:jc w:val="center"/>
              <w:rPr>
                <w:b/>
                <w:sz w:val="22"/>
                <w:szCs w:val="22"/>
              </w:rPr>
            </w:pPr>
          </w:p>
          <w:p w14:paraId="64C15610" w14:textId="7C6B2F31" w:rsidR="00647413" w:rsidRPr="00647413" w:rsidRDefault="00647413" w:rsidP="00647413">
            <w:pPr>
              <w:jc w:val="center"/>
              <w:rPr>
                <w:b/>
                <w:sz w:val="22"/>
                <w:szCs w:val="22"/>
              </w:rPr>
            </w:pPr>
            <w:r>
              <w:rPr>
                <w:b/>
                <w:sz w:val="22"/>
                <w:szCs w:val="22"/>
              </w:rPr>
              <w:t>Black Humor</w:t>
            </w:r>
          </w:p>
          <w:p w14:paraId="680F8810" w14:textId="77777777" w:rsidR="00647413" w:rsidRPr="00647413" w:rsidRDefault="00647413" w:rsidP="00647413">
            <w:pPr>
              <w:jc w:val="center"/>
              <w:rPr>
                <w:b/>
                <w:sz w:val="22"/>
                <w:szCs w:val="22"/>
              </w:rPr>
            </w:pPr>
          </w:p>
        </w:tc>
        <w:tc>
          <w:tcPr>
            <w:tcW w:w="4428" w:type="dxa"/>
          </w:tcPr>
          <w:p w14:paraId="36E3CF5D" w14:textId="77777777" w:rsidR="00647413" w:rsidRPr="00647413" w:rsidRDefault="00647413" w:rsidP="00647413">
            <w:pPr>
              <w:rPr>
                <w:rFonts w:ascii="Arial" w:hAnsi="Arial" w:cs="Arial"/>
                <w:b/>
                <w:sz w:val="22"/>
                <w:szCs w:val="22"/>
              </w:rPr>
            </w:pPr>
          </w:p>
          <w:p w14:paraId="5C96FECC" w14:textId="546754FA" w:rsidR="00647413" w:rsidRPr="00647413" w:rsidRDefault="00647413" w:rsidP="00647413">
            <w:pPr>
              <w:rPr>
                <w:rFonts w:ascii="Arial" w:hAnsi="Arial" w:cs="Arial"/>
                <w:sz w:val="22"/>
                <w:szCs w:val="22"/>
              </w:rPr>
            </w:pPr>
            <w:r>
              <w:rPr>
                <w:rFonts w:ascii="Arial" w:hAnsi="Arial" w:cs="Arial"/>
                <w:b/>
                <w:sz w:val="22"/>
                <w:szCs w:val="22"/>
              </w:rPr>
              <w:t>Black humor</w:t>
            </w:r>
            <w:r w:rsidR="005279F6">
              <w:rPr>
                <w:rFonts w:ascii="Arial" w:hAnsi="Arial" w:cs="Arial"/>
                <w:b/>
                <w:sz w:val="22"/>
                <w:szCs w:val="22"/>
              </w:rPr>
              <w:t xml:space="preserve"> </w:t>
            </w:r>
            <w:r w:rsidR="005279F6">
              <w:rPr>
                <w:rFonts w:ascii="Arial" w:hAnsi="Arial" w:cs="Arial"/>
                <w:sz w:val="22"/>
                <w:szCs w:val="22"/>
              </w:rPr>
              <w:t>makes light of serious or taboo subjects.  It is a form of humor that sees human suffering as absurd rather than pitiable (feeling sorry for someone).</w:t>
            </w:r>
            <w:r w:rsidRPr="00647413">
              <w:rPr>
                <w:rFonts w:ascii="Arial" w:hAnsi="Arial" w:cs="Arial"/>
                <w:b/>
                <w:sz w:val="22"/>
                <w:szCs w:val="22"/>
              </w:rPr>
              <w:t xml:space="preserve"> </w:t>
            </w:r>
          </w:p>
          <w:p w14:paraId="27B9B40C" w14:textId="77777777" w:rsidR="00647413" w:rsidRPr="00647413" w:rsidRDefault="00647413" w:rsidP="00647413">
            <w:pPr>
              <w:rPr>
                <w:b/>
                <w:sz w:val="22"/>
                <w:szCs w:val="22"/>
              </w:rPr>
            </w:pPr>
          </w:p>
        </w:tc>
      </w:tr>
    </w:tbl>
    <w:p w14:paraId="63298C8F" w14:textId="20A188A7" w:rsidR="00A060C7" w:rsidRDefault="00D27CEB">
      <w:pPr>
        <w:rPr>
          <w:b/>
          <w:sz w:val="22"/>
          <w:szCs w:val="22"/>
        </w:rPr>
      </w:pPr>
      <w:r>
        <w:rPr>
          <w:b/>
          <w:sz w:val="22"/>
          <w:szCs w:val="22"/>
        </w:rPr>
        <w:lastRenderedPageBreak/>
        <w:tab/>
      </w:r>
      <w:r>
        <w:rPr>
          <w:b/>
          <w:sz w:val="22"/>
          <w:szCs w:val="22"/>
        </w:rPr>
        <w:tab/>
      </w:r>
    </w:p>
    <w:p w14:paraId="7A91975B" w14:textId="0CA1C5D6" w:rsidR="00532425" w:rsidRPr="00D4469B" w:rsidRDefault="00A060C7">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D27CEB">
        <w:rPr>
          <w:b/>
          <w:sz w:val="22"/>
          <w:szCs w:val="22"/>
        </w:rPr>
        <w:t>Name: ______________________________________</w:t>
      </w:r>
    </w:p>
    <w:p w14:paraId="5ADB345D" w14:textId="77777777" w:rsidR="00D27CEB" w:rsidRDefault="00D27CEB" w:rsidP="00D4469B">
      <w:pPr>
        <w:tabs>
          <w:tab w:val="left" w:pos="8640"/>
        </w:tabs>
        <w:ind w:left="-450"/>
        <w:rPr>
          <w:b/>
          <w:sz w:val="22"/>
          <w:szCs w:val="22"/>
        </w:rPr>
      </w:pPr>
    </w:p>
    <w:p w14:paraId="525DFE48" w14:textId="174652B3" w:rsidR="00CD669C" w:rsidRDefault="00CD669C" w:rsidP="00D4469B">
      <w:pPr>
        <w:tabs>
          <w:tab w:val="left" w:pos="8640"/>
        </w:tabs>
        <w:ind w:left="-450"/>
        <w:rPr>
          <w:sz w:val="22"/>
          <w:szCs w:val="22"/>
        </w:rPr>
      </w:pPr>
      <w:r w:rsidRPr="00D4469B">
        <w:rPr>
          <w:b/>
          <w:sz w:val="22"/>
          <w:szCs w:val="22"/>
        </w:rPr>
        <w:t xml:space="preserve">Part Two: </w:t>
      </w:r>
      <w:r w:rsidRPr="00D4469B">
        <w:rPr>
          <w:sz w:val="22"/>
          <w:szCs w:val="22"/>
        </w:rPr>
        <w:t>Work with a partner to determine which literary device</w:t>
      </w:r>
      <w:r w:rsidR="004B703E">
        <w:rPr>
          <w:sz w:val="22"/>
          <w:szCs w:val="22"/>
        </w:rPr>
        <w:t>s</w:t>
      </w:r>
      <w:r w:rsidR="00D4469B" w:rsidRPr="00D4469B">
        <w:rPr>
          <w:sz w:val="22"/>
          <w:szCs w:val="22"/>
        </w:rPr>
        <w:t xml:space="preserve"> are at</w:t>
      </w:r>
      <w:r w:rsidRPr="00D4469B">
        <w:rPr>
          <w:sz w:val="22"/>
          <w:szCs w:val="22"/>
        </w:rPr>
        <w:t xml:space="preserve"> work in the following passages</w:t>
      </w:r>
      <w:r w:rsidR="00D4469B" w:rsidRPr="00D4469B">
        <w:rPr>
          <w:sz w:val="22"/>
          <w:szCs w:val="22"/>
        </w:rPr>
        <w:t xml:space="preserve">.  Then explain </w:t>
      </w:r>
      <w:r w:rsidRPr="00D4469B">
        <w:rPr>
          <w:sz w:val="22"/>
          <w:szCs w:val="22"/>
        </w:rPr>
        <w:t>the passag</w:t>
      </w:r>
      <w:r w:rsidR="00D4469B" w:rsidRPr="00D4469B">
        <w:rPr>
          <w:sz w:val="22"/>
          <w:szCs w:val="22"/>
        </w:rPr>
        <w:t xml:space="preserve">e’s significance to the </w:t>
      </w:r>
      <w:r w:rsidRPr="00D4469B">
        <w:rPr>
          <w:sz w:val="22"/>
          <w:szCs w:val="22"/>
        </w:rPr>
        <w:t>novel</w:t>
      </w:r>
      <w:r w:rsidR="002A767A" w:rsidRPr="00D4469B">
        <w:rPr>
          <w:sz w:val="22"/>
          <w:szCs w:val="22"/>
        </w:rPr>
        <w:t xml:space="preserve">.  Note that more than one literary device </w:t>
      </w:r>
      <w:r w:rsidR="00D4469B" w:rsidRPr="00D4469B">
        <w:rPr>
          <w:sz w:val="22"/>
          <w:szCs w:val="22"/>
        </w:rPr>
        <w:t>is</w:t>
      </w:r>
      <w:r w:rsidR="002A767A" w:rsidRPr="00D4469B">
        <w:rPr>
          <w:sz w:val="22"/>
          <w:szCs w:val="22"/>
        </w:rPr>
        <w:t xml:space="preserve"> at work in each passage</w:t>
      </w:r>
      <w:r w:rsidR="00D4469B" w:rsidRPr="00D4469B">
        <w:rPr>
          <w:sz w:val="22"/>
          <w:szCs w:val="22"/>
        </w:rPr>
        <w:t>.  A</w:t>
      </w:r>
      <w:r w:rsidR="002A767A" w:rsidRPr="00D4469B">
        <w:rPr>
          <w:sz w:val="22"/>
          <w:szCs w:val="22"/>
        </w:rPr>
        <w:t>ll the devices are used at least once.</w:t>
      </w:r>
    </w:p>
    <w:p w14:paraId="6747357F" w14:textId="77777777" w:rsidR="00D4469B" w:rsidRPr="00D4469B" w:rsidRDefault="00D4469B" w:rsidP="00D4469B">
      <w:pPr>
        <w:tabs>
          <w:tab w:val="left" w:pos="8640"/>
        </w:tabs>
        <w:ind w:left="-450"/>
        <w:rPr>
          <w:sz w:val="22"/>
          <w:szCs w:val="22"/>
        </w:rPr>
      </w:pPr>
    </w:p>
    <w:tbl>
      <w:tblPr>
        <w:tblStyle w:val="TableGrid"/>
        <w:tblW w:w="0" w:type="auto"/>
        <w:tblLook w:val="04A0" w:firstRow="1" w:lastRow="0" w:firstColumn="1" w:lastColumn="0" w:noHBand="0" w:noVBand="1"/>
      </w:tblPr>
      <w:tblGrid>
        <w:gridCol w:w="4428"/>
        <w:gridCol w:w="4428"/>
      </w:tblGrid>
      <w:tr w:rsidR="00572082" w:rsidRPr="00D4469B" w14:paraId="5FD3100A" w14:textId="77777777" w:rsidTr="00572082">
        <w:tc>
          <w:tcPr>
            <w:tcW w:w="4428" w:type="dxa"/>
          </w:tcPr>
          <w:p w14:paraId="05167778" w14:textId="77777777" w:rsidR="00572082" w:rsidRPr="00D4469B" w:rsidRDefault="003C07D6" w:rsidP="003C07D6">
            <w:pPr>
              <w:jc w:val="center"/>
              <w:rPr>
                <w:rFonts w:ascii="Engravers MT" w:hAnsi="Engravers MT"/>
                <w:b/>
                <w:sz w:val="22"/>
                <w:szCs w:val="22"/>
              </w:rPr>
            </w:pPr>
            <w:r w:rsidRPr="00D4469B">
              <w:rPr>
                <w:rFonts w:ascii="Engravers MT" w:hAnsi="Engravers MT"/>
                <w:b/>
                <w:sz w:val="22"/>
                <w:szCs w:val="22"/>
              </w:rPr>
              <w:t>Passage</w:t>
            </w:r>
          </w:p>
        </w:tc>
        <w:tc>
          <w:tcPr>
            <w:tcW w:w="4428" w:type="dxa"/>
          </w:tcPr>
          <w:p w14:paraId="49F1E460" w14:textId="10438212" w:rsidR="00572082" w:rsidRPr="00D4469B" w:rsidRDefault="003C07D6" w:rsidP="003C07D6">
            <w:pPr>
              <w:jc w:val="center"/>
              <w:rPr>
                <w:rFonts w:ascii="Engravers MT" w:hAnsi="Engravers MT"/>
                <w:b/>
                <w:sz w:val="22"/>
                <w:szCs w:val="22"/>
              </w:rPr>
            </w:pPr>
            <w:r w:rsidRPr="00D4469B">
              <w:rPr>
                <w:rFonts w:ascii="Engravers MT" w:hAnsi="Engravers MT"/>
                <w:b/>
                <w:sz w:val="22"/>
                <w:szCs w:val="22"/>
              </w:rPr>
              <w:t>Literary Device</w:t>
            </w:r>
            <w:r w:rsidR="00A060C7">
              <w:rPr>
                <w:rFonts w:ascii="Engravers MT" w:hAnsi="Engravers MT"/>
                <w:b/>
                <w:sz w:val="22"/>
                <w:szCs w:val="22"/>
              </w:rPr>
              <w:t>s</w:t>
            </w:r>
            <w:r w:rsidRPr="00D4469B">
              <w:rPr>
                <w:rFonts w:ascii="Engravers MT" w:hAnsi="Engravers MT"/>
                <w:b/>
                <w:sz w:val="22"/>
                <w:szCs w:val="22"/>
              </w:rPr>
              <w:t xml:space="preserve"> and Significance</w:t>
            </w:r>
          </w:p>
        </w:tc>
      </w:tr>
      <w:tr w:rsidR="00572082" w:rsidRPr="00D4469B" w14:paraId="47888396" w14:textId="77777777" w:rsidTr="00572082">
        <w:tc>
          <w:tcPr>
            <w:tcW w:w="4428" w:type="dxa"/>
          </w:tcPr>
          <w:p w14:paraId="3F1B2F51" w14:textId="77777777" w:rsidR="003C07D6" w:rsidRPr="00D4469B" w:rsidRDefault="003C07D6" w:rsidP="003C07D6">
            <w:pPr>
              <w:jc w:val="center"/>
              <w:rPr>
                <w:b/>
                <w:sz w:val="22"/>
                <w:szCs w:val="22"/>
              </w:rPr>
            </w:pPr>
          </w:p>
          <w:p w14:paraId="10F30E8B" w14:textId="1EB8E3D6" w:rsidR="00572082" w:rsidRPr="00D4469B" w:rsidRDefault="006E0EB0" w:rsidP="00BB1CD6">
            <w:pPr>
              <w:jc w:val="center"/>
              <w:rPr>
                <w:b/>
                <w:sz w:val="22"/>
                <w:szCs w:val="22"/>
              </w:rPr>
            </w:pPr>
            <w:proofErr w:type="spellStart"/>
            <w:r>
              <w:rPr>
                <w:b/>
                <w:sz w:val="22"/>
                <w:szCs w:val="22"/>
              </w:rPr>
              <w:t>Pg</w:t>
            </w:r>
            <w:proofErr w:type="spellEnd"/>
            <w:r>
              <w:rPr>
                <w:b/>
                <w:sz w:val="22"/>
                <w:szCs w:val="22"/>
              </w:rPr>
              <w:t xml:space="preserve"> 31</w:t>
            </w:r>
          </w:p>
          <w:p w14:paraId="68A3E934" w14:textId="48E17079" w:rsidR="003C07D6" w:rsidRDefault="00572082" w:rsidP="00A060C7">
            <w:pPr>
              <w:jc w:val="center"/>
              <w:rPr>
                <w:sz w:val="22"/>
                <w:szCs w:val="22"/>
              </w:rPr>
            </w:pPr>
            <w:r w:rsidRPr="00D4469B">
              <w:rPr>
                <w:sz w:val="22"/>
                <w:szCs w:val="22"/>
              </w:rPr>
              <w:t xml:space="preserve">“Norman </w:t>
            </w:r>
            <w:proofErr w:type="spellStart"/>
            <w:r w:rsidRPr="00D4469B">
              <w:rPr>
                <w:sz w:val="22"/>
                <w:szCs w:val="22"/>
              </w:rPr>
              <w:t>Bowker</w:t>
            </w:r>
            <w:proofErr w:type="spellEnd"/>
            <w:r w:rsidRPr="00D4469B">
              <w:rPr>
                <w:sz w:val="22"/>
                <w:szCs w:val="22"/>
              </w:rPr>
              <w:t xml:space="preserve"> and Henry Dobbins playing checkers every evening before dark. It was ritual for them. They would di</w:t>
            </w:r>
            <w:r w:rsidR="00066E73">
              <w:rPr>
                <w:sz w:val="22"/>
                <w:szCs w:val="22"/>
              </w:rPr>
              <w:t>g a foxhole and get the board out</w:t>
            </w:r>
            <w:r w:rsidRPr="00D4469B">
              <w:rPr>
                <w:sz w:val="22"/>
                <w:szCs w:val="22"/>
              </w:rPr>
              <w:t xml:space="preserve"> and play long, silent games as the sky went from pink to purple. The rest of us would sometimes stop by to watch. There was something restful about it, something orderly and reassuring. There were red checkers and black checkers. The playing field was laid out in a strict grid, no tunnels or mountains or jungles. You knew where you stood. You knew the score. The pieces were out on the board, the enemy was visible, </w:t>
            </w:r>
            <w:proofErr w:type="gramStart"/>
            <w:r w:rsidRPr="00D4469B">
              <w:rPr>
                <w:sz w:val="22"/>
                <w:szCs w:val="22"/>
              </w:rPr>
              <w:t>you</w:t>
            </w:r>
            <w:proofErr w:type="gramEnd"/>
            <w:r w:rsidRPr="00D4469B">
              <w:rPr>
                <w:sz w:val="22"/>
                <w:szCs w:val="22"/>
              </w:rPr>
              <w:t xml:space="preserve"> could watch the tactics unfolding into larger strategies. There was a winner and a loser. There were rules.”</w:t>
            </w:r>
          </w:p>
          <w:p w14:paraId="261702C8" w14:textId="644866E5" w:rsidR="00D4469B" w:rsidRPr="00D4469B" w:rsidRDefault="00D4469B" w:rsidP="00532425">
            <w:pPr>
              <w:jc w:val="center"/>
              <w:rPr>
                <w:sz w:val="22"/>
                <w:szCs w:val="22"/>
              </w:rPr>
            </w:pPr>
          </w:p>
        </w:tc>
        <w:tc>
          <w:tcPr>
            <w:tcW w:w="4428" w:type="dxa"/>
          </w:tcPr>
          <w:p w14:paraId="5BD27843" w14:textId="77777777" w:rsidR="00572082" w:rsidRPr="00D4469B" w:rsidRDefault="00572082">
            <w:pPr>
              <w:rPr>
                <w:i/>
                <w:sz w:val="22"/>
                <w:szCs w:val="22"/>
              </w:rPr>
            </w:pPr>
          </w:p>
          <w:p w14:paraId="345C98BA" w14:textId="77777777" w:rsidR="003C07D6" w:rsidRPr="00D4469B" w:rsidRDefault="003C07D6">
            <w:pPr>
              <w:rPr>
                <w:i/>
                <w:sz w:val="22"/>
                <w:szCs w:val="22"/>
              </w:rPr>
            </w:pPr>
          </w:p>
          <w:p w14:paraId="5F5BF11C" w14:textId="77777777" w:rsidR="003C07D6" w:rsidRPr="00D4469B" w:rsidRDefault="003C07D6">
            <w:pPr>
              <w:rPr>
                <w:i/>
                <w:sz w:val="22"/>
                <w:szCs w:val="22"/>
              </w:rPr>
            </w:pPr>
            <w:r w:rsidRPr="00D4469B">
              <w:rPr>
                <w:i/>
                <w:sz w:val="22"/>
                <w:szCs w:val="22"/>
                <w:highlight w:val="yellow"/>
              </w:rPr>
              <w:t>Juxtaposition</w:t>
            </w:r>
            <w:r w:rsidRPr="00D4469B">
              <w:rPr>
                <w:i/>
                <w:sz w:val="22"/>
                <w:szCs w:val="22"/>
              </w:rPr>
              <w:t xml:space="preserve"> to war; war has no rues unlike the checkers game. </w:t>
            </w:r>
          </w:p>
          <w:p w14:paraId="653D9B55" w14:textId="77777777" w:rsidR="003C07D6" w:rsidRPr="00D4469B" w:rsidRDefault="003C07D6">
            <w:pPr>
              <w:rPr>
                <w:i/>
                <w:sz w:val="22"/>
                <w:szCs w:val="22"/>
              </w:rPr>
            </w:pPr>
          </w:p>
          <w:p w14:paraId="077CF5C2" w14:textId="77777777" w:rsidR="003C07D6" w:rsidRPr="00D4469B" w:rsidRDefault="003C07D6" w:rsidP="003C07D6">
            <w:pPr>
              <w:rPr>
                <w:i/>
                <w:sz w:val="22"/>
                <w:szCs w:val="22"/>
              </w:rPr>
            </w:pPr>
            <w:r w:rsidRPr="00D4469B">
              <w:rPr>
                <w:i/>
                <w:sz w:val="22"/>
                <w:szCs w:val="22"/>
              </w:rPr>
              <w:t xml:space="preserve">Humans are used to rules; they like rules. War has no rules and therefore has atrocities. </w:t>
            </w:r>
          </w:p>
          <w:p w14:paraId="5FECB9D7" w14:textId="77777777" w:rsidR="003C07D6" w:rsidRPr="00D4469B" w:rsidRDefault="003C07D6" w:rsidP="003C07D6">
            <w:pPr>
              <w:rPr>
                <w:i/>
                <w:sz w:val="22"/>
                <w:szCs w:val="22"/>
              </w:rPr>
            </w:pPr>
          </w:p>
          <w:p w14:paraId="17A246F3" w14:textId="77777777" w:rsidR="003C07D6" w:rsidRPr="00D4469B" w:rsidRDefault="003C07D6" w:rsidP="003C07D6">
            <w:pPr>
              <w:rPr>
                <w:i/>
                <w:sz w:val="22"/>
                <w:szCs w:val="22"/>
              </w:rPr>
            </w:pPr>
            <w:r w:rsidRPr="00D4469B">
              <w:rPr>
                <w:i/>
                <w:sz w:val="22"/>
                <w:szCs w:val="22"/>
              </w:rPr>
              <w:t xml:space="preserve">Dobbins and </w:t>
            </w:r>
            <w:proofErr w:type="spellStart"/>
            <w:r w:rsidRPr="00D4469B">
              <w:rPr>
                <w:i/>
                <w:sz w:val="22"/>
                <w:szCs w:val="22"/>
              </w:rPr>
              <w:t>Bowker</w:t>
            </w:r>
            <w:proofErr w:type="spellEnd"/>
            <w:r w:rsidRPr="00D4469B">
              <w:rPr>
                <w:i/>
                <w:sz w:val="22"/>
                <w:szCs w:val="22"/>
              </w:rPr>
              <w:t xml:space="preserve"> hang on to their chess game to help them survive war. </w:t>
            </w:r>
          </w:p>
        </w:tc>
      </w:tr>
      <w:tr w:rsidR="00CD669C" w:rsidRPr="00D4469B" w14:paraId="077FE11D" w14:textId="77777777" w:rsidTr="00CD669C">
        <w:tc>
          <w:tcPr>
            <w:tcW w:w="4428" w:type="dxa"/>
          </w:tcPr>
          <w:p w14:paraId="3AC809E4" w14:textId="77777777" w:rsidR="00CD669C" w:rsidRPr="00D4469B" w:rsidRDefault="00CD669C" w:rsidP="002A767A">
            <w:pPr>
              <w:jc w:val="center"/>
              <w:rPr>
                <w:b/>
                <w:sz w:val="22"/>
                <w:szCs w:val="22"/>
              </w:rPr>
            </w:pPr>
          </w:p>
          <w:p w14:paraId="273048EC" w14:textId="3287ED36" w:rsidR="00CD669C" w:rsidRPr="00D4469B" w:rsidRDefault="006E0EB0" w:rsidP="002A767A">
            <w:pPr>
              <w:jc w:val="center"/>
              <w:rPr>
                <w:b/>
                <w:sz w:val="22"/>
                <w:szCs w:val="22"/>
              </w:rPr>
            </w:pPr>
            <w:proofErr w:type="spellStart"/>
            <w:r>
              <w:rPr>
                <w:b/>
                <w:sz w:val="22"/>
                <w:szCs w:val="22"/>
              </w:rPr>
              <w:t>Pg</w:t>
            </w:r>
            <w:proofErr w:type="spellEnd"/>
            <w:r>
              <w:rPr>
                <w:b/>
                <w:sz w:val="22"/>
                <w:szCs w:val="22"/>
              </w:rPr>
              <w:t xml:space="preserve"> 32-33</w:t>
            </w:r>
          </w:p>
          <w:p w14:paraId="1A3FCAE4" w14:textId="77777777" w:rsidR="00CD669C" w:rsidRDefault="00CD669C" w:rsidP="002A767A">
            <w:pPr>
              <w:jc w:val="center"/>
              <w:rPr>
                <w:sz w:val="22"/>
                <w:szCs w:val="22"/>
              </w:rPr>
            </w:pPr>
            <w:r w:rsidRPr="00D4469B">
              <w:rPr>
                <w:sz w:val="22"/>
                <w:szCs w:val="22"/>
              </w:rPr>
              <w:t>“Even in the deep bush, where you could die any number of ways, the war was nakedly and aggressively boring”</w:t>
            </w:r>
          </w:p>
          <w:p w14:paraId="026A4F18" w14:textId="77777777" w:rsidR="00D4469B" w:rsidRPr="00D4469B" w:rsidRDefault="00D4469B" w:rsidP="002A767A">
            <w:pPr>
              <w:jc w:val="center"/>
              <w:rPr>
                <w:sz w:val="22"/>
                <w:szCs w:val="22"/>
              </w:rPr>
            </w:pPr>
          </w:p>
        </w:tc>
        <w:tc>
          <w:tcPr>
            <w:tcW w:w="4428" w:type="dxa"/>
          </w:tcPr>
          <w:p w14:paraId="4368F887" w14:textId="77777777" w:rsidR="00CD669C" w:rsidRPr="00D4469B" w:rsidRDefault="00CD669C" w:rsidP="002A767A">
            <w:pPr>
              <w:rPr>
                <w:i/>
                <w:sz w:val="22"/>
                <w:szCs w:val="22"/>
              </w:rPr>
            </w:pPr>
          </w:p>
          <w:p w14:paraId="2D131E5A" w14:textId="77777777" w:rsidR="00CD669C" w:rsidRPr="00D4469B" w:rsidRDefault="00CD669C" w:rsidP="002A767A">
            <w:pPr>
              <w:rPr>
                <w:i/>
                <w:sz w:val="22"/>
                <w:szCs w:val="22"/>
              </w:rPr>
            </w:pPr>
          </w:p>
          <w:p w14:paraId="51801BDD" w14:textId="77777777" w:rsidR="00CD669C" w:rsidRPr="00D4469B" w:rsidRDefault="00CD669C" w:rsidP="002A767A">
            <w:pPr>
              <w:rPr>
                <w:i/>
                <w:sz w:val="22"/>
                <w:szCs w:val="22"/>
              </w:rPr>
            </w:pPr>
            <w:r w:rsidRPr="00D4469B">
              <w:rPr>
                <w:i/>
                <w:sz w:val="22"/>
                <w:szCs w:val="22"/>
                <w:highlight w:val="yellow"/>
              </w:rPr>
              <w:t>Personification</w:t>
            </w:r>
            <w:r w:rsidRPr="00D4469B">
              <w:rPr>
                <w:i/>
                <w:sz w:val="22"/>
                <w:szCs w:val="22"/>
              </w:rPr>
              <w:t xml:space="preserve"> of the war</w:t>
            </w:r>
          </w:p>
          <w:p w14:paraId="3AB9DDD4" w14:textId="77777777" w:rsidR="00CD669C" w:rsidRPr="00D4469B" w:rsidRDefault="00CD669C" w:rsidP="002A767A">
            <w:pPr>
              <w:rPr>
                <w:i/>
                <w:sz w:val="22"/>
                <w:szCs w:val="22"/>
              </w:rPr>
            </w:pPr>
            <w:r w:rsidRPr="00D4469B">
              <w:rPr>
                <w:i/>
                <w:sz w:val="22"/>
                <w:szCs w:val="22"/>
              </w:rPr>
              <w:t>The war is a living, breathing thing that can swallow you whole</w:t>
            </w:r>
          </w:p>
        </w:tc>
      </w:tr>
      <w:tr w:rsidR="003C07D6" w:rsidRPr="00D4469B" w14:paraId="4C5540D5" w14:textId="77777777" w:rsidTr="00572082">
        <w:tc>
          <w:tcPr>
            <w:tcW w:w="4428" w:type="dxa"/>
          </w:tcPr>
          <w:p w14:paraId="4E5A7447" w14:textId="77777777" w:rsidR="003C07D6" w:rsidRPr="00D4469B" w:rsidRDefault="003C07D6" w:rsidP="007B6C70">
            <w:pPr>
              <w:rPr>
                <w:b/>
                <w:sz w:val="22"/>
                <w:szCs w:val="22"/>
              </w:rPr>
            </w:pPr>
          </w:p>
          <w:p w14:paraId="7F2BABF8" w14:textId="06382249" w:rsidR="00FA56C4" w:rsidRPr="00D4469B" w:rsidRDefault="006E0EB0" w:rsidP="003F777A">
            <w:pPr>
              <w:jc w:val="center"/>
              <w:rPr>
                <w:b/>
                <w:sz w:val="22"/>
                <w:szCs w:val="22"/>
              </w:rPr>
            </w:pPr>
            <w:proofErr w:type="spellStart"/>
            <w:r>
              <w:rPr>
                <w:b/>
                <w:sz w:val="22"/>
                <w:szCs w:val="22"/>
              </w:rPr>
              <w:t>Pg</w:t>
            </w:r>
            <w:proofErr w:type="spellEnd"/>
            <w:r>
              <w:rPr>
                <w:b/>
                <w:sz w:val="22"/>
                <w:szCs w:val="22"/>
              </w:rPr>
              <w:t xml:space="preserve"> 33</w:t>
            </w:r>
          </w:p>
          <w:p w14:paraId="193E23FC" w14:textId="6F39FAAF" w:rsidR="00A060C7" w:rsidRPr="00D4469B" w:rsidRDefault="00FA56C4" w:rsidP="00532425">
            <w:pPr>
              <w:jc w:val="center"/>
              <w:rPr>
                <w:sz w:val="22"/>
                <w:szCs w:val="22"/>
              </w:rPr>
            </w:pPr>
            <w:r w:rsidRPr="00D4469B">
              <w:rPr>
                <w:sz w:val="22"/>
                <w:szCs w:val="22"/>
              </w:rPr>
              <w:t xml:space="preserve">“I feel guilty sometimes. Forty-three years old and I’m still writing war stories. My daughter Kathleen tells me it’s an </w:t>
            </w:r>
            <w:proofErr w:type="gramStart"/>
            <w:r w:rsidRPr="00D4469B">
              <w:rPr>
                <w:sz w:val="22"/>
                <w:szCs w:val="22"/>
              </w:rPr>
              <w:t>obsession, that</w:t>
            </w:r>
            <w:proofErr w:type="gramEnd"/>
            <w:r w:rsidRPr="00D4469B">
              <w:rPr>
                <w:sz w:val="22"/>
                <w:szCs w:val="22"/>
              </w:rPr>
              <w:t xml:space="preserve"> I should write about a little girl who finds a million dollars and spends it all on a Shetland pony. In a way, I guess, she’s right: I should forget it. But the thing about remembering is that you don’t forget. You take your material where you find it, which is in your life, at the intersection of past and present. The memory-traffic feeds into a rotary up on your head, where it goes in circles for a while, then pretty soon imagination flows in and the traffic merges and shoots off down a thousand different streets. As a writer all you can do is pick a street and go for the ride, putting things down as they come to you. That’s the real obsession. All those stories”</w:t>
            </w:r>
            <w:bookmarkStart w:id="0" w:name="_GoBack"/>
            <w:bookmarkEnd w:id="0"/>
          </w:p>
        </w:tc>
        <w:tc>
          <w:tcPr>
            <w:tcW w:w="4428" w:type="dxa"/>
          </w:tcPr>
          <w:p w14:paraId="7FF72FBE" w14:textId="77777777" w:rsidR="003C07D6" w:rsidRPr="00D4469B" w:rsidRDefault="003C07D6">
            <w:pPr>
              <w:rPr>
                <w:i/>
                <w:sz w:val="22"/>
                <w:szCs w:val="22"/>
              </w:rPr>
            </w:pPr>
          </w:p>
          <w:p w14:paraId="48EF8AE0" w14:textId="77777777" w:rsidR="003F777A" w:rsidRPr="00D4469B" w:rsidRDefault="003F777A">
            <w:pPr>
              <w:rPr>
                <w:i/>
                <w:sz w:val="22"/>
                <w:szCs w:val="22"/>
              </w:rPr>
            </w:pPr>
          </w:p>
          <w:p w14:paraId="28AFA126" w14:textId="77777777" w:rsidR="003F777A" w:rsidRPr="00D4469B" w:rsidRDefault="003F777A">
            <w:pPr>
              <w:rPr>
                <w:i/>
                <w:sz w:val="22"/>
                <w:szCs w:val="22"/>
              </w:rPr>
            </w:pPr>
            <w:r w:rsidRPr="00D4469B">
              <w:rPr>
                <w:i/>
                <w:sz w:val="22"/>
                <w:szCs w:val="22"/>
                <w:highlight w:val="yellow"/>
              </w:rPr>
              <w:t>Memory</w:t>
            </w:r>
          </w:p>
          <w:p w14:paraId="74C5E640" w14:textId="77777777" w:rsidR="003F777A" w:rsidRPr="00D4469B" w:rsidRDefault="003F777A">
            <w:pPr>
              <w:rPr>
                <w:i/>
                <w:sz w:val="22"/>
                <w:szCs w:val="22"/>
              </w:rPr>
            </w:pPr>
          </w:p>
          <w:p w14:paraId="671F0EF9" w14:textId="77777777" w:rsidR="003F777A" w:rsidRPr="00D4469B" w:rsidRDefault="003F777A">
            <w:pPr>
              <w:rPr>
                <w:i/>
                <w:sz w:val="22"/>
                <w:szCs w:val="22"/>
              </w:rPr>
            </w:pPr>
            <w:proofErr w:type="spellStart"/>
            <w:r w:rsidRPr="00D4469B">
              <w:rPr>
                <w:i/>
                <w:sz w:val="22"/>
                <w:szCs w:val="22"/>
                <w:highlight w:val="yellow"/>
              </w:rPr>
              <w:t>Metafiction</w:t>
            </w:r>
            <w:proofErr w:type="spellEnd"/>
            <w:r w:rsidRPr="00D4469B">
              <w:rPr>
                <w:i/>
                <w:sz w:val="22"/>
                <w:szCs w:val="22"/>
              </w:rPr>
              <w:t>; by writing about his experiences, O’Brien is able to sort through his emotions/memories by objectifying them into a story (so as to separate himself from the memories)</w:t>
            </w:r>
          </w:p>
          <w:p w14:paraId="2D8E4BB0" w14:textId="77777777" w:rsidR="003F777A" w:rsidRPr="00D4469B" w:rsidRDefault="003F777A">
            <w:pPr>
              <w:rPr>
                <w:i/>
                <w:sz w:val="22"/>
                <w:szCs w:val="22"/>
              </w:rPr>
            </w:pPr>
          </w:p>
          <w:p w14:paraId="46FA61A0" w14:textId="77777777" w:rsidR="003F777A" w:rsidRPr="00D4469B" w:rsidRDefault="003F777A">
            <w:pPr>
              <w:rPr>
                <w:i/>
                <w:sz w:val="22"/>
                <w:szCs w:val="22"/>
              </w:rPr>
            </w:pPr>
            <w:r w:rsidRPr="00D4469B">
              <w:rPr>
                <w:i/>
                <w:sz w:val="22"/>
                <w:szCs w:val="22"/>
              </w:rPr>
              <w:t>His stories are apart of his past; who he is now as a direct result of them</w:t>
            </w:r>
          </w:p>
          <w:p w14:paraId="0E8003EE" w14:textId="77777777" w:rsidR="003F777A" w:rsidRPr="00D4469B" w:rsidRDefault="003F777A">
            <w:pPr>
              <w:rPr>
                <w:i/>
                <w:sz w:val="22"/>
                <w:szCs w:val="22"/>
              </w:rPr>
            </w:pPr>
          </w:p>
          <w:p w14:paraId="60237BE7" w14:textId="77777777" w:rsidR="003F777A" w:rsidRPr="00D4469B" w:rsidRDefault="003F777A">
            <w:pPr>
              <w:rPr>
                <w:i/>
                <w:sz w:val="22"/>
                <w:szCs w:val="22"/>
              </w:rPr>
            </w:pPr>
            <w:r w:rsidRPr="00D4469B">
              <w:rPr>
                <w:i/>
                <w:sz w:val="22"/>
                <w:szCs w:val="22"/>
                <w:highlight w:val="yellow"/>
              </w:rPr>
              <w:t>Temporal Distortion</w:t>
            </w:r>
            <w:r w:rsidRPr="00D4469B">
              <w:rPr>
                <w:i/>
                <w:sz w:val="22"/>
                <w:szCs w:val="22"/>
              </w:rPr>
              <w:t xml:space="preserve"> and </w:t>
            </w:r>
            <w:r w:rsidRPr="00D4469B">
              <w:rPr>
                <w:i/>
                <w:sz w:val="22"/>
                <w:szCs w:val="22"/>
                <w:highlight w:val="yellow"/>
              </w:rPr>
              <w:t>Fragmentation</w:t>
            </w:r>
            <w:r w:rsidRPr="00D4469B">
              <w:rPr>
                <w:i/>
                <w:sz w:val="22"/>
                <w:szCs w:val="22"/>
              </w:rPr>
              <w:t>; writes his memories/stories as they come to him, no particular order</w:t>
            </w:r>
          </w:p>
        </w:tc>
      </w:tr>
      <w:tr w:rsidR="003C07D6" w:rsidRPr="00D4469B" w14:paraId="266C78FC" w14:textId="77777777" w:rsidTr="00572082">
        <w:tc>
          <w:tcPr>
            <w:tcW w:w="4428" w:type="dxa"/>
          </w:tcPr>
          <w:p w14:paraId="352F6C79" w14:textId="77777777" w:rsidR="00A060C7" w:rsidRPr="00D4469B" w:rsidRDefault="00A060C7" w:rsidP="003C07D6">
            <w:pPr>
              <w:jc w:val="center"/>
              <w:rPr>
                <w:b/>
                <w:sz w:val="22"/>
                <w:szCs w:val="22"/>
              </w:rPr>
            </w:pPr>
          </w:p>
          <w:p w14:paraId="3EC32725" w14:textId="72C3ADB7" w:rsidR="003F777A" w:rsidRPr="00D4469B" w:rsidRDefault="006E0EB0" w:rsidP="003F777A">
            <w:pPr>
              <w:jc w:val="center"/>
              <w:rPr>
                <w:b/>
                <w:sz w:val="22"/>
                <w:szCs w:val="22"/>
              </w:rPr>
            </w:pPr>
            <w:proofErr w:type="spellStart"/>
            <w:r>
              <w:rPr>
                <w:b/>
                <w:sz w:val="22"/>
                <w:szCs w:val="22"/>
              </w:rPr>
              <w:t>Pg</w:t>
            </w:r>
            <w:proofErr w:type="spellEnd"/>
            <w:r>
              <w:rPr>
                <w:b/>
                <w:sz w:val="22"/>
                <w:szCs w:val="22"/>
              </w:rPr>
              <w:t xml:space="preserve"> 35</w:t>
            </w:r>
          </w:p>
          <w:p w14:paraId="25946AC9" w14:textId="2BE81259" w:rsidR="003F777A" w:rsidRDefault="003F777A" w:rsidP="00532425">
            <w:pPr>
              <w:jc w:val="center"/>
              <w:rPr>
                <w:rFonts w:cs="Times New Roman"/>
                <w:sz w:val="22"/>
                <w:szCs w:val="22"/>
              </w:rPr>
            </w:pPr>
            <w:r w:rsidRPr="00D4469B">
              <w:rPr>
                <w:rFonts w:cs="Times New Roman"/>
                <w:sz w:val="22"/>
                <w:szCs w:val="22"/>
              </w:rPr>
              <w:t>“</w:t>
            </w:r>
            <w:r w:rsidR="006E0EB0">
              <w:rPr>
                <w:rFonts w:cs="Times New Roman"/>
                <w:sz w:val="22"/>
                <w:szCs w:val="22"/>
              </w:rPr>
              <w:t xml:space="preserve">Or Ted Lavender adopting an orphan puppy—feeding it from a plastic spoon and carrying it in his rucksack until the day </w:t>
            </w:r>
            <w:proofErr w:type="spellStart"/>
            <w:r w:rsidR="006E0EB0">
              <w:rPr>
                <w:rFonts w:cs="Times New Roman"/>
                <w:sz w:val="22"/>
                <w:szCs w:val="22"/>
              </w:rPr>
              <w:t>Azar</w:t>
            </w:r>
            <w:proofErr w:type="spellEnd"/>
            <w:r w:rsidR="006E0EB0">
              <w:rPr>
                <w:rFonts w:cs="Times New Roman"/>
                <w:sz w:val="22"/>
                <w:szCs w:val="22"/>
              </w:rPr>
              <w:t xml:space="preserve"> strapped the puppy to a Claymore antipersonnel mine and squeezed the firing device.”</w:t>
            </w:r>
          </w:p>
          <w:p w14:paraId="2058A55D" w14:textId="5F05E442" w:rsidR="00D4469B" w:rsidRPr="00D4469B" w:rsidRDefault="00D4469B" w:rsidP="00532425">
            <w:pPr>
              <w:jc w:val="center"/>
              <w:rPr>
                <w:rFonts w:cs="Times New Roman"/>
                <w:sz w:val="22"/>
                <w:szCs w:val="22"/>
              </w:rPr>
            </w:pPr>
          </w:p>
        </w:tc>
        <w:tc>
          <w:tcPr>
            <w:tcW w:w="4428" w:type="dxa"/>
          </w:tcPr>
          <w:p w14:paraId="77612D9A" w14:textId="77777777" w:rsidR="00A060C7" w:rsidRDefault="00A060C7">
            <w:pPr>
              <w:rPr>
                <w:i/>
                <w:sz w:val="22"/>
                <w:szCs w:val="22"/>
              </w:rPr>
            </w:pPr>
          </w:p>
          <w:p w14:paraId="752F4229" w14:textId="77777777" w:rsidR="006E0EB0" w:rsidRDefault="006E0EB0">
            <w:pPr>
              <w:rPr>
                <w:i/>
                <w:sz w:val="22"/>
                <w:szCs w:val="22"/>
              </w:rPr>
            </w:pPr>
            <w:r w:rsidRPr="00764ACA">
              <w:rPr>
                <w:i/>
                <w:sz w:val="22"/>
                <w:szCs w:val="22"/>
                <w:highlight w:val="yellow"/>
              </w:rPr>
              <w:t>Juxtaposition</w:t>
            </w:r>
            <w:r w:rsidR="001E7994" w:rsidRPr="00764ACA">
              <w:rPr>
                <w:i/>
                <w:sz w:val="22"/>
                <w:szCs w:val="22"/>
                <w:highlight w:val="yellow"/>
              </w:rPr>
              <w:t>:</w:t>
            </w:r>
            <w:r w:rsidR="001E7994">
              <w:rPr>
                <w:i/>
                <w:sz w:val="22"/>
                <w:szCs w:val="22"/>
              </w:rPr>
              <w:t xml:space="preserve"> the innocence of the puppy and the sweetness of Ted Lavender’s nurturing gestures versus the senseless cruelty of killing it with the bombing device</w:t>
            </w:r>
          </w:p>
          <w:p w14:paraId="5EFDADB2" w14:textId="77777777" w:rsidR="001E7994" w:rsidRDefault="001E7994">
            <w:pPr>
              <w:rPr>
                <w:i/>
                <w:sz w:val="22"/>
                <w:szCs w:val="22"/>
              </w:rPr>
            </w:pPr>
            <w:r>
              <w:rPr>
                <w:i/>
                <w:sz w:val="22"/>
                <w:szCs w:val="22"/>
              </w:rPr>
              <w:t xml:space="preserve">Why would </w:t>
            </w:r>
            <w:proofErr w:type="spellStart"/>
            <w:r>
              <w:rPr>
                <w:i/>
                <w:sz w:val="22"/>
                <w:szCs w:val="22"/>
              </w:rPr>
              <w:t>Azar</w:t>
            </w:r>
            <w:proofErr w:type="spellEnd"/>
            <w:r>
              <w:rPr>
                <w:i/>
                <w:sz w:val="22"/>
                <w:szCs w:val="22"/>
              </w:rPr>
              <w:t xml:space="preserve"> do such a thing?</w:t>
            </w:r>
          </w:p>
          <w:p w14:paraId="44FD6A84" w14:textId="77777777" w:rsidR="00764ACA" w:rsidRDefault="00764ACA">
            <w:pPr>
              <w:rPr>
                <w:i/>
                <w:sz w:val="22"/>
                <w:szCs w:val="22"/>
              </w:rPr>
            </w:pPr>
          </w:p>
          <w:p w14:paraId="7FDF69E6" w14:textId="0AC059D9" w:rsidR="00764ACA" w:rsidRDefault="00764ACA">
            <w:pPr>
              <w:rPr>
                <w:i/>
                <w:sz w:val="22"/>
                <w:szCs w:val="22"/>
              </w:rPr>
            </w:pPr>
            <w:r w:rsidRPr="00764ACA">
              <w:rPr>
                <w:i/>
                <w:sz w:val="22"/>
                <w:szCs w:val="22"/>
                <w:highlight w:val="yellow"/>
              </w:rPr>
              <w:t>Fragmentation, Memory</w:t>
            </w:r>
            <w:r>
              <w:rPr>
                <w:i/>
                <w:sz w:val="22"/>
                <w:szCs w:val="22"/>
              </w:rPr>
              <w:t xml:space="preserve">: horrible little shards of memory, anecdotes of the soldier’s daily life, </w:t>
            </w:r>
            <w:proofErr w:type="gramStart"/>
            <w:r>
              <w:rPr>
                <w:i/>
                <w:sz w:val="22"/>
                <w:szCs w:val="22"/>
              </w:rPr>
              <w:t>reflections</w:t>
            </w:r>
            <w:proofErr w:type="gramEnd"/>
            <w:r>
              <w:rPr>
                <w:i/>
                <w:sz w:val="22"/>
                <w:szCs w:val="22"/>
              </w:rPr>
              <w:t xml:space="preserve"> of the effects of war on young men</w:t>
            </w:r>
            <w:r w:rsidR="00A060C7">
              <w:rPr>
                <w:i/>
                <w:sz w:val="22"/>
                <w:szCs w:val="22"/>
              </w:rPr>
              <w:t>.</w:t>
            </w:r>
            <w:r>
              <w:rPr>
                <w:i/>
                <w:sz w:val="22"/>
                <w:szCs w:val="22"/>
              </w:rPr>
              <w:t xml:space="preserve"> (</w:t>
            </w:r>
            <w:proofErr w:type="spellStart"/>
            <w:r>
              <w:rPr>
                <w:i/>
                <w:sz w:val="22"/>
                <w:szCs w:val="22"/>
              </w:rPr>
              <w:t>Azar</w:t>
            </w:r>
            <w:proofErr w:type="spellEnd"/>
            <w:r>
              <w:rPr>
                <w:i/>
                <w:sz w:val="22"/>
                <w:szCs w:val="22"/>
              </w:rPr>
              <w:t xml:space="preserve"> says, “What’s everyone so upset about?  I mean, Christ, I’m just a boy.”)</w:t>
            </w:r>
          </w:p>
          <w:p w14:paraId="1B33DB7B" w14:textId="77777777" w:rsidR="005279F6" w:rsidRDefault="005279F6">
            <w:pPr>
              <w:rPr>
                <w:i/>
                <w:sz w:val="22"/>
                <w:szCs w:val="22"/>
              </w:rPr>
            </w:pPr>
          </w:p>
          <w:p w14:paraId="2F77BD4D" w14:textId="1FA5EE9E" w:rsidR="005279F6" w:rsidRPr="00BF4D00" w:rsidRDefault="005279F6">
            <w:pPr>
              <w:rPr>
                <w:sz w:val="22"/>
                <w:szCs w:val="22"/>
              </w:rPr>
            </w:pPr>
            <w:r w:rsidRPr="005279F6">
              <w:rPr>
                <w:i/>
                <w:sz w:val="22"/>
                <w:szCs w:val="22"/>
                <w:highlight w:val="yellow"/>
              </w:rPr>
              <w:t>Black humor</w:t>
            </w:r>
          </w:p>
          <w:p w14:paraId="66D221ED" w14:textId="7BE255CC" w:rsidR="004B703E" w:rsidRPr="00D4469B" w:rsidRDefault="004B703E">
            <w:pPr>
              <w:rPr>
                <w:i/>
                <w:sz w:val="22"/>
                <w:szCs w:val="22"/>
              </w:rPr>
            </w:pPr>
          </w:p>
        </w:tc>
      </w:tr>
      <w:tr w:rsidR="006E0EB0" w:rsidRPr="00D4469B" w14:paraId="3D21D0F3" w14:textId="77777777" w:rsidTr="006E0EB0">
        <w:tc>
          <w:tcPr>
            <w:tcW w:w="4428" w:type="dxa"/>
          </w:tcPr>
          <w:p w14:paraId="0469C045" w14:textId="77777777" w:rsidR="006E0EB0" w:rsidRPr="00D4469B" w:rsidRDefault="006E0EB0" w:rsidP="006E0EB0">
            <w:pPr>
              <w:jc w:val="center"/>
              <w:rPr>
                <w:b/>
                <w:sz w:val="22"/>
                <w:szCs w:val="22"/>
              </w:rPr>
            </w:pPr>
          </w:p>
          <w:p w14:paraId="6801DC13" w14:textId="77777777" w:rsidR="006E0EB0" w:rsidRPr="00D4469B" w:rsidRDefault="006E0EB0" w:rsidP="006E0EB0">
            <w:pPr>
              <w:jc w:val="center"/>
              <w:rPr>
                <w:b/>
                <w:sz w:val="22"/>
                <w:szCs w:val="22"/>
              </w:rPr>
            </w:pPr>
            <w:proofErr w:type="spellStart"/>
            <w:r>
              <w:rPr>
                <w:b/>
                <w:sz w:val="22"/>
                <w:szCs w:val="22"/>
              </w:rPr>
              <w:t>Pg</w:t>
            </w:r>
            <w:proofErr w:type="spellEnd"/>
            <w:r>
              <w:rPr>
                <w:b/>
                <w:sz w:val="22"/>
                <w:szCs w:val="22"/>
              </w:rPr>
              <w:t xml:space="preserve"> 36</w:t>
            </w:r>
          </w:p>
          <w:p w14:paraId="2A64C0E7" w14:textId="77777777" w:rsidR="006E0EB0" w:rsidRDefault="006E0EB0" w:rsidP="006E0EB0">
            <w:pPr>
              <w:jc w:val="center"/>
              <w:rPr>
                <w:rFonts w:cs="Times New Roman"/>
                <w:sz w:val="22"/>
                <w:szCs w:val="22"/>
              </w:rPr>
            </w:pPr>
            <w:r w:rsidRPr="00D4469B">
              <w:rPr>
                <w:rFonts w:cs="Times New Roman"/>
                <w:sz w:val="22"/>
                <w:szCs w:val="22"/>
              </w:rPr>
              <w:t>“Forty-three years old, and the war occurred half a life-time ago, and yet the remembering makes it now. And sometimes remembering will lead to a story, which makes it forever. Stories are for joining the past to the future. Stories are for those late hours in the night when you can't remember how you got from where you were to where you are”</w:t>
            </w:r>
          </w:p>
          <w:p w14:paraId="764919B5" w14:textId="77777777" w:rsidR="006E0EB0" w:rsidRPr="00D4469B" w:rsidRDefault="006E0EB0" w:rsidP="006E0EB0">
            <w:pPr>
              <w:jc w:val="center"/>
              <w:rPr>
                <w:rFonts w:cs="Times New Roman"/>
                <w:sz w:val="22"/>
                <w:szCs w:val="22"/>
              </w:rPr>
            </w:pPr>
          </w:p>
        </w:tc>
        <w:tc>
          <w:tcPr>
            <w:tcW w:w="4428" w:type="dxa"/>
          </w:tcPr>
          <w:p w14:paraId="6D6C3301" w14:textId="77777777" w:rsidR="006E0EB0" w:rsidRPr="00D4469B" w:rsidRDefault="006E0EB0" w:rsidP="006E0EB0">
            <w:pPr>
              <w:rPr>
                <w:i/>
                <w:sz w:val="22"/>
                <w:szCs w:val="22"/>
              </w:rPr>
            </w:pPr>
          </w:p>
          <w:p w14:paraId="6AEDB01C" w14:textId="77777777" w:rsidR="006E0EB0" w:rsidRPr="00D4469B" w:rsidRDefault="006E0EB0" w:rsidP="006E0EB0">
            <w:pPr>
              <w:rPr>
                <w:i/>
                <w:sz w:val="22"/>
                <w:szCs w:val="22"/>
              </w:rPr>
            </w:pPr>
            <w:r w:rsidRPr="00D4469B">
              <w:rPr>
                <w:i/>
                <w:sz w:val="22"/>
                <w:szCs w:val="22"/>
                <w:highlight w:val="yellow"/>
              </w:rPr>
              <w:t>Temporal Distortion</w:t>
            </w:r>
            <w:r w:rsidRPr="00D4469B">
              <w:rPr>
                <w:i/>
                <w:sz w:val="22"/>
                <w:szCs w:val="22"/>
              </w:rPr>
              <w:t xml:space="preserve">, </w:t>
            </w:r>
            <w:r w:rsidRPr="00D4469B">
              <w:rPr>
                <w:i/>
                <w:sz w:val="22"/>
                <w:szCs w:val="22"/>
                <w:highlight w:val="yellow"/>
              </w:rPr>
              <w:t>Fragmentation</w:t>
            </w:r>
            <w:r w:rsidRPr="00D4469B">
              <w:rPr>
                <w:i/>
                <w:sz w:val="22"/>
                <w:szCs w:val="22"/>
              </w:rPr>
              <w:t xml:space="preserve">, </w:t>
            </w:r>
            <w:r w:rsidRPr="00D4469B">
              <w:rPr>
                <w:i/>
                <w:sz w:val="22"/>
                <w:szCs w:val="22"/>
                <w:highlight w:val="yellow"/>
              </w:rPr>
              <w:t>Memory</w:t>
            </w:r>
            <w:r w:rsidRPr="00D4469B">
              <w:rPr>
                <w:i/>
                <w:sz w:val="22"/>
                <w:szCs w:val="22"/>
              </w:rPr>
              <w:t>; writing helps to understand the chaos in temporal distortion, stream of consciousness</w:t>
            </w:r>
          </w:p>
          <w:p w14:paraId="3B8A2107" w14:textId="77777777" w:rsidR="006E0EB0" w:rsidRPr="00D4469B" w:rsidRDefault="006E0EB0" w:rsidP="006E0EB0">
            <w:pPr>
              <w:rPr>
                <w:i/>
                <w:sz w:val="22"/>
                <w:szCs w:val="22"/>
              </w:rPr>
            </w:pPr>
            <w:r w:rsidRPr="00D4469B">
              <w:rPr>
                <w:i/>
                <w:sz w:val="22"/>
                <w:szCs w:val="22"/>
              </w:rPr>
              <w:t>What are stories for?</w:t>
            </w:r>
          </w:p>
        </w:tc>
      </w:tr>
      <w:tr w:rsidR="00D27CEB" w:rsidRPr="00D4469B" w14:paraId="23508982" w14:textId="77777777" w:rsidTr="00D27CEB">
        <w:tc>
          <w:tcPr>
            <w:tcW w:w="4428" w:type="dxa"/>
          </w:tcPr>
          <w:p w14:paraId="06CC54F7" w14:textId="77777777" w:rsidR="00D27CEB" w:rsidRPr="00D4469B" w:rsidRDefault="00D27CEB" w:rsidP="00A060C7">
            <w:pPr>
              <w:jc w:val="center"/>
              <w:rPr>
                <w:b/>
                <w:sz w:val="22"/>
                <w:szCs w:val="22"/>
              </w:rPr>
            </w:pPr>
          </w:p>
          <w:p w14:paraId="5428CA4C" w14:textId="5F26B710" w:rsidR="00D27CEB" w:rsidRPr="00A060C7" w:rsidRDefault="00A060C7" w:rsidP="00A060C7">
            <w:pPr>
              <w:jc w:val="center"/>
              <w:rPr>
                <w:i/>
                <w:sz w:val="22"/>
                <w:szCs w:val="22"/>
              </w:rPr>
            </w:pPr>
            <w:r w:rsidRPr="00A060C7">
              <w:rPr>
                <w:i/>
                <w:sz w:val="22"/>
                <w:szCs w:val="22"/>
              </w:rPr>
              <w:t xml:space="preserve">Find your own </w:t>
            </w:r>
            <w:r w:rsidR="00D27CEB" w:rsidRPr="00A060C7">
              <w:rPr>
                <w:i/>
                <w:sz w:val="22"/>
                <w:szCs w:val="22"/>
              </w:rPr>
              <w:t xml:space="preserve">passage </w:t>
            </w:r>
            <w:r w:rsidRPr="00A060C7">
              <w:rPr>
                <w:i/>
                <w:sz w:val="22"/>
                <w:szCs w:val="22"/>
              </w:rPr>
              <w:t>from</w:t>
            </w:r>
            <w:r>
              <w:rPr>
                <w:i/>
                <w:sz w:val="22"/>
                <w:szCs w:val="22"/>
              </w:rPr>
              <w:t xml:space="preserve"> </w:t>
            </w:r>
            <w:r w:rsidRPr="00A060C7">
              <w:rPr>
                <w:i/>
                <w:sz w:val="22"/>
                <w:szCs w:val="22"/>
              </w:rPr>
              <w:t>“The Things They Carried,” “Love,” or “Spin</w:t>
            </w:r>
            <w:r>
              <w:rPr>
                <w:i/>
                <w:sz w:val="22"/>
                <w:szCs w:val="22"/>
              </w:rPr>
              <w:t>.</w:t>
            </w:r>
            <w:r w:rsidRPr="00A060C7">
              <w:rPr>
                <w:i/>
                <w:sz w:val="22"/>
                <w:szCs w:val="22"/>
              </w:rPr>
              <w:t>”</w:t>
            </w:r>
          </w:p>
          <w:p w14:paraId="67E44F23" w14:textId="277C7EFB" w:rsidR="00D27CEB" w:rsidRPr="00D4469B" w:rsidRDefault="00D27CEB" w:rsidP="00D27CEB">
            <w:pPr>
              <w:jc w:val="center"/>
              <w:rPr>
                <w:b/>
                <w:sz w:val="22"/>
                <w:szCs w:val="22"/>
              </w:rPr>
            </w:pPr>
            <w:proofErr w:type="spellStart"/>
            <w:r>
              <w:rPr>
                <w:b/>
                <w:sz w:val="22"/>
                <w:szCs w:val="22"/>
              </w:rPr>
              <w:t>Pg</w:t>
            </w:r>
            <w:proofErr w:type="spellEnd"/>
            <w:r>
              <w:rPr>
                <w:b/>
                <w:sz w:val="22"/>
                <w:szCs w:val="22"/>
              </w:rPr>
              <w:t xml:space="preserve"> ______</w:t>
            </w:r>
          </w:p>
          <w:p w14:paraId="1D8DCDB7" w14:textId="77777777" w:rsidR="00D27CEB" w:rsidRDefault="00D27CEB" w:rsidP="00D27CEB">
            <w:pPr>
              <w:jc w:val="center"/>
              <w:rPr>
                <w:rFonts w:cs="Times New Roman"/>
                <w:sz w:val="22"/>
                <w:szCs w:val="22"/>
              </w:rPr>
            </w:pPr>
          </w:p>
          <w:p w14:paraId="6419B115" w14:textId="77777777" w:rsidR="00D27CEB" w:rsidRDefault="00D27CEB" w:rsidP="00D27CEB">
            <w:pPr>
              <w:jc w:val="center"/>
              <w:rPr>
                <w:rFonts w:cs="Times New Roman"/>
                <w:sz w:val="22"/>
                <w:szCs w:val="22"/>
              </w:rPr>
            </w:pPr>
          </w:p>
          <w:p w14:paraId="48AB5708" w14:textId="77777777" w:rsidR="00D27CEB" w:rsidRDefault="00D27CEB" w:rsidP="00D27CEB">
            <w:pPr>
              <w:jc w:val="center"/>
              <w:rPr>
                <w:rFonts w:cs="Times New Roman"/>
                <w:sz w:val="22"/>
                <w:szCs w:val="22"/>
              </w:rPr>
            </w:pPr>
          </w:p>
          <w:p w14:paraId="7036B707" w14:textId="77777777" w:rsidR="00D27CEB" w:rsidRDefault="00D27CEB" w:rsidP="00D27CEB">
            <w:pPr>
              <w:jc w:val="center"/>
              <w:rPr>
                <w:rFonts w:cs="Times New Roman"/>
                <w:sz w:val="22"/>
                <w:szCs w:val="22"/>
              </w:rPr>
            </w:pPr>
          </w:p>
          <w:p w14:paraId="7E1881AC" w14:textId="77777777" w:rsidR="00D27CEB" w:rsidRDefault="00D27CEB" w:rsidP="00D27CEB">
            <w:pPr>
              <w:jc w:val="center"/>
              <w:rPr>
                <w:rFonts w:cs="Times New Roman"/>
                <w:sz w:val="22"/>
                <w:szCs w:val="22"/>
              </w:rPr>
            </w:pPr>
          </w:p>
          <w:p w14:paraId="0D33A6B0" w14:textId="77777777" w:rsidR="00D27CEB" w:rsidRDefault="00D27CEB" w:rsidP="00D27CEB">
            <w:pPr>
              <w:jc w:val="center"/>
              <w:rPr>
                <w:rFonts w:cs="Times New Roman"/>
                <w:sz w:val="22"/>
                <w:szCs w:val="22"/>
              </w:rPr>
            </w:pPr>
          </w:p>
          <w:p w14:paraId="118E6384" w14:textId="77777777" w:rsidR="00D27CEB" w:rsidRDefault="00D27CEB" w:rsidP="00D27CEB">
            <w:pPr>
              <w:jc w:val="center"/>
              <w:rPr>
                <w:rFonts w:cs="Times New Roman"/>
                <w:sz w:val="22"/>
                <w:szCs w:val="22"/>
              </w:rPr>
            </w:pPr>
          </w:p>
          <w:p w14:paraId="2567817F" w14:textId="77777777" w:rsidR="00D27CEB" w:rsidRDefault="00D27CEB" w:rsidP="00D27CEB">
            <w:pPr>
              <w:jc w:val="center"/>
              <w:rPr>
                <w:rFonts w:cs="Times New Roman"/>
                <w:sz w:val="22"/>
                <w:szCs w:val="22"/>
              </w:rPr>
            </w:pPr>
          </w:p>
          <w:p w14:paraId="32723168" w14:textId="77777777" w:rsidR="00A060C7" w:rsidRPr="00D4469B" w:rsidRDefault="00A060C7" w:rsidP="00D27CEB">
            <w:pPr>
              <w:jc w:val="center"/>
              <w:rPr>
                <w:rFonts w:cs="Times New Roman"/>
                <w:sz w:val="22"/>
                <w:szCs w:val="22"/>
              </w:rPr>
            </w:pPr>
          </w:p>
        </w:tc>
        <w:tc>
          <w:tcPr>
            <w:tcW w:w="4428" w:type="dxa"/>
          </w:tcPr>
          <w:p w14:paraId="61DE2192" w14:textId="77777777" w:rsidR="00D27CEB" w:rsidRPr="00D4469B" w:rsidRDefault="00D27CEB" w:rsidP="00D27CEB">
            <w:pPr>
              <w:rPr>
                <w:i/>
                <w:sz w:val="22"/>
                <w:szCs w:val="22"/>
              </w:rPr>
            </w:pPr>
          </w:p>
          <w:p w14:paraId="14693630" w14:textId="773BFF7A" w:rsidR="00D27CEB" w:rsidRPr="00D4469B" w:rsidRDefault="00D27CEB" w:rsidP="00D27CEB">
            <w:pPr>
              <w:rPr>
                <w:i/>
                <w:sz w:val="22"/>
                <w:szCs w:val="22"/>
              </w:rPr>
            </w:pPr>
          </w:p>
        </w:tc>
      </w:tr>
      <w:tr w:rsidR="00D27CEB" w:rsidRPr="00D4469B" w14:paraId="73577E02" w14:textId="77777777" w:rsidTr="00D27CEB">
        <w:tc>
          <w:tcPr>
            <w:tcW w:w="4428" w:type="dxa"/>
          </w:tcPr>
          <w:p w14:paraId="53C4DE8F" w14:textId="77777777" w:rsidR="00D27CEB" w:rsidRPr="00D4469B" w:rsidRDefault="00D27CEB" w:rsidP="00D27CEB">
            <w:pPr>
              <w:jc w:val="center"/>
              <w:rPr>
                <w:b/>
                <w:sz w:val="22"/>
                <w:szCs w:val="22"/>
              </w:rPr>
            </w:pPr>
          </w:p>
          <w:p w14:paraId="3914134A" w14:textId="6B49D6BF" w:rsidR="00A060C7" w:rsidRDefault="00A060C7" w:rsidP="00D27CEB">
            <w:pPr>
              <w:jc w:val="center"/>
              <w:rPr>
                <w:i/>
                <w:sz w:val="22"/>
                <w:szCs w:val="22"/>
              </w:rPr>
            </w:pPr>
            <w:r w:rsidRPr="00A060C7">
              <w:rPr>
                <w:i/>
                <w:sz w:val="22"/>
                <w:szCs w:val="22"/>
              </w:rPr>
              <w:t>Find your own passage from</w:t>
            </w:r>
            <w:r>
              <w:rPr>
                <w:i/>
                <w:sz w:val="22"/>
                <w:szCs w:val="22"/>
              </w:rPr>
              <w:t xml:space="preserve"> </w:t>
            </w:r>
            <w:r w:rsidRPr="00A060C7">
              <w:rPr>
                <w:i/>
                <w:sz w:val="22"/>
                <w:szCs w:val="22"/>
              </w:rPr>
              <w:t>“The Things They Carried,” “Love,” or “Spin</w:t>
            </w:r>
            <w:r>
              <w:rPr>
                <w:i/>
                <w:sz w:val="22"/>
                <w:szCs w:val="22"/>
              </w:rPr>
              <w:t>.</w:t>
            </w:r>
            <w:r w:rsidRPr="00A060C7">
              <w:rPr>
                <w:i/>
                <w:sz w:val="22"/>
                <w:szCs w:val="22"/>
              </w:rPr>
              <w:t>”</w:t>
            </w:r>
          </w:p>
          <w:p w14:paraId="429AFBE0" w14:textId="0F8F8275" w:rsidR="00D27CEB" w:rsidRDefault="00D27CEB" w:rsidP="00D27CEB">
            <w:pPr>
              <w:jc w:val="center"/>
              <w:rPr>
                <w:b/>
                <w:sz w:val="22"/>
                <w:szCs w:val="22"/>
              </w:rPr>
            </w:pPr>
            <w:proofErr w:type="spellStart"/>
            <w:r>
              <w:rPr>
                <w:b/>
                <w:sz w:val="22"/>
                <w:szCs w:val="22"/>
              </w:rPr>
              <w:t>Pg</w:t>
            </w:r>
            <w:proofErr w:type="spellEnd"/>
            <w:r>
              <w:rPr>
                <w:b/>
                <w:sz w:val="22"/>
                <w:szCs w:val="22"/>
              </w:rPr>
              <w:t xml:space="preserve"> ______</w:t>
            </w:r>
          </w:p>
          <w:p w14:paraId="0C53E00B" w14:textId="77777777" w:rsidR="00D27CEB" w:rsidRDefault="00D27CEB" w:rsidP="00D27CEB">
            <w:pPr>
              <w:jc w:val="center"/>
              <w:rPr>
                <w:b/>
                <w:sz w:val="22"/>
                <w:szCs w:val="22"/>
              </w:rPr>
            </w:pPr>
          </w:p>
          <w:p w14:paraId="08C6B85A" w14:textId="77777777" w:rsidR="00D27CEB" w:rsidRDefault="00D27CEB" w:rsidP="00D27CEB">
            <w:pPr>
              <w:jc w:val="center"/>
              <w:rPr>
                <w:b/>
                <w:sz w:val="22"/>
                <w:szCs w:val="22"/>
              </w:rPr>
            </w:pPr>
          </w:p>
          <w:p w14:paraId="4A9B0A92" w14:textId="77777777" w:rsidR="00D27CEB" w:rsidRDefault="00D27CEB" w:rsidP="00D27CEB">
            <w:pPr>
              <w:jc w:val="center"/>
              <w:rPr>
                <w:b/>
                <w:sz w:val="22"/>
                <w:szCs w:val="22"/>
              </w:rPr>
            </w:pPr>
          </w:p>
          <w:p w14:paraId="38F14D85" w14:textId="77777777" w:rsidR="00D27CEB" w:rsidRDefault="00D27CEB" w:rsidP="00D27CEB">
            <w:pPr>
              <w:jc w:val="center"/>
              <w:rPr>
                <w:b/>
                <w:sz w:val="22"/>
                <w:szCs w:val="22"/>
              </w:rPr>
            </w:pPr>
          </w:p>
          <w:p w14:paraId="1C37AFED" w14:textId="77777777" w:rsidR="00D27CEB" w:rsidRDefault="00D27CEB" w:rsidP="00D27CEB">
            <w:pPr>
              <w:jc w:val="center"/>
              <w:rPr>
                <w:b/>
                <w:sz w:val="22"/>
                <w:szCs w:val="22"/>
              </w:rPr>
            </w:pPr>
          </w:p>
          <w:p w14:paraId="1F64CAF3" w14:textId="77777777" w:rsidR="00D27CEB" w:rsidRDefault="00D27CEB" w:rsidP="00D27CEB">
            <w:pPr>
              <w:jc w:val="center"/>
              <w:rPr>
                <w:b/>
                <w:sz w:val="22"/>
                <w:szCs w:val="22"/>
              </w:rPr>
            </w:pPr>
          </w:p>
          <w:p w14:paraId="78CA9A6D" w14:textId="77777777" w:rsidR="00D27CEB" w:rsidRDefault="00D27CEB" w:rsidP="00D27CEB">
            <w:pPr>
              <w:jc w:val="center"/>
              <w:rPr>
                <w:b/>
                <w:sz w:val="22"/>
                <w:szCs w:val="22"/>
              </w:rPr>
            </w:pPr>
          </w:p>
          <w:p w14:paraId="0F9332C0" w14:textId="77777777" w:rsidR="00D27CEB" w:rsidRDefault="00D27CEB" w:rsidP="00D27CEB">
            <w:pPr>
              <w:jc w:val="center"/>
              <w:rPr>
                <w:b/>
                <w:sz w:val="22"/>
                <w:szCs w:val="22"/>
              </w:rPr>
            </w:pPr>
          </w:p>
          <w:p w14:paraId="3FBB32A6" w14:textId="77777777" w:rsidR="00A060C7" w:rsidRDefault="00A060C7" w:rsidP="00D27CEB">
            <w:pPr>
              <w:jc w:val="center"/>
              <w:rPr>
                <w:rFonts w:cs="Times New Roman"/>
                <w:sz w:val="22"/>
                <w:szCs w:val="22"/>
              </w:rPr>
            </w:pPr>
          </w:p>
          <w:p w14:paraId="5A7325EB" w14:textId="77777777" w:rsidR="00D53A5A" w:rsidRPr="00D4469B" w:rsidRDefault="00D53A5A" w:rsidP="00D27CEB">
            <w:pPr>
              <w:jc w:val="center"/>
              <w:rPr>
                <w:rFonts w:cs="Times New Roman"/>
                <w:sz w:val="22"/>
                <w:szCs w:val="22"/>
              </w:rPr>
            </w:pPr>
          </w:p>
        </w:tc>
        <w:tc>
          <w:tcPr>
            <w:tcW w:w="4428" w:type="dxa"/>
          </w:tcPr>
          <w:p w14:paraId="0E8296AB" w14:textId="77777777" w:rsidR="00D27CEB" w:rsidRPr="00D4469B" w:rsidRDefault="00D27CEB" w:rsidP="00D27CEB">
            <w:pPr>
              <w:rPr>
                <w:i/>
                <w:sz w:val="22"/>
                <w:szCs w:val="22"/>
              </w:rPr>
            </w:pPr>
          </w:p>
          <w:p w14:paraId="61CF936C" w14:textId="0F8C89C4" w:rsidR="00D27CEB" w:rsidRPr="00D4469B" w:rsidRDefault="00D27CEB" w:rsidP="00D27CEB">
            <w:pPr>
              <w:rPr>
                <w:i/>
                <w:sz w:val="22"/>
                <w:szCs w:val="22"/>
              </w:rPr>
            </w:pPr>
          </w:p>
        </w:tc>
      </w:tr>
    </w:tbl>
    <w:p w14:paraId="044B480D" w14:textId="77777777" w:rsidR="00764ACA" w:rsidRPr="00D4469B" w:rsidRDefault="00764ACA">
      <w:pPr>
        <w:rPr>
          <w:sz w:val="22"/>
          <w:szCs w:val="22"/>
        </w:rPr>
      </w:pPr>
    </w:p>
    <w:sectPr w:rsidR="00764ACA" w:rsidRPr="00D4469B" w:rsidSect="00A060C7">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Engravers MT">
    <w:panose1 w:val="0209070708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082"/>
    <w:rsid w:val="000451B9"/>
    <w:rsid w:val="00066E73"/>
    <w:rsid w:val="00091EF0"/>
    <w:rsid w:val="001E7994"/>
    <w:rsid w:val="002A767A"/>
    <w:rsid w:val="002D7840"/>
    <w:rsid w:val="003C07D6"/>
    <w:rsid w:val="003F777A"/>
    <w:rsid w:val="004B703E"/>
    <w:rsid w:val="00504E83"/>
    <w:rsid w:val="005279F6"/>
    <w:rsid w:val="00532425"/>
    <w:rsid w:val="00572082"/>
    <w:rsid w:val="00597AE5"/>
    <w:rsid w:val="005F28A3"/>
    <w:rsid w:val="00647413"/>
    <w:rsid w:val="006E0EB0"/>
    <w:rsid w:val="00764ACA"/>
    <w:rsid w:val="007B6C70"/>
    <w:rsid w:val="00837B03"/>
    <w:rsid w:val="00A060C7"/>
    <w:rsid w:val="00B531A4"/>
    <w:rsid w:val="00BB1CD6"/>
    <w:rsid w:val="00BB58D8"/>
    <w:rsid w:val="00BF4D00"/>
    <w:rsid w:val="00CD669C"/>
    <w:rsid w:val="00D27CEB"/>
    <w:rsid w:val="00D4469B"/>
    <w:rsid w:val="00D53A5A"/>
    <w:rsid w:val="00E62BDD"/>
    <w:rsid w:val="00FA56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B023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20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20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20970">
      <w:bodyDiv w:val="1"/>
      <w:marLeft w:val="0"/>
      <w:marRight w:val="0"/>
      <w:marTop w:val="0"/>
      <w:marBottom w:val="0"/>
      <w:divBdr>
        <w:top w:val="none" w:sz="0" w:space="0" w:color="auto"/>
        <w:left w:val="none" w:sz="0" w:space="0" w:color="auto"/>
        <w:bottom w:val="none" w:sz="0" w:space="0" w:color="auto"/>
        <w:right w:val="none" w:sz="0" w:space="0" w:color="auto"/>
      </w:divBdr>
    </w:div>
    <w:div w:id="18674032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851</Words>
  <Characters>4851</Characters>
  <Application>Microsoft Macintosh Word</Application>
  <DocSecurity>0</DocSecurity>
  <Lines>40</Lines>
  <Paragraphs>11</Paragraphs>
  <ScaleCrop>false</ScaleCrop>
  <Company/>
  <LinksUpToDate>false</LinksUpToDate>
  <CharactersWithSpaces>5691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Vaillancourt</dc:creator>
  <cp:keywords/>
  <dc:description/>
  <cp:lastModifiedBy>Katherine McCook</cp:lastModifiedBy>
  <cp:revision>11</cp:revision>
  <cp:lastPrinted>2016-04-15T17:54:00Z</cp:lastPrinted>
  <dcterms:created xsi:type="dcterms:W3CDTF">2016-04-15T17:01:00Z</dcterms:created>
  <dcterms:modified xsi:type="dcterms:W3CDTF">2016-04-15T19:29:00Z</dcterms:modified>
</cp:coreProperties>
</file>