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3" w:rsidRDefault="002E5273" w:rsidP="002E5273">
      <w:pPr>
        <w:jc w:val="center"/>
      </w:pPr>
      <w:r>
        <w:t>Romeo &amp; Juliet Literary Devices</w:t>
      </w:r>
    </w:p>
    <w:p w:rsidR="002E5273" w:rsidRDefault="002E5273" w:rsidP="002E5273">
      <w:pPr>
        <w:jc w:val="center"/>
      </w:pPr>
      <w:r>
        <w:t>English I Honors McCook</w:t>
      </w:r>
    </w:p>
    <w:p w:rsidR="002E5273" w:rsidRDefault="002E5273" w:rsidP="002E5273">
      <w:pPr>
        <w:jc w:val="center"/>
      </w:pPr>
    </w:p>
    <w:p w:rsidR="002E5273" w:rsidRDefault="002E5273" w:rsidP="002E5273">
      <w:pPr>
        <w:spacing w:line="480" w:lineRule="auto"/>
      </w:pPr>
      <w:r>
        <w:t>prologue</w:t>
      </w:r>
    </w:p>
    <w:p w:rsidR="002E5273" w:rsidRDefault="002E5273" w:rsidP="002E5273">
      <w:pPr>
        <w:spacing w:line="480" w:lineRule="auto"/>
      </w:pPr>
      <w:r>
        <w:t>sonnet</w:t>
      </w:r>
    </w:p>
    <w:p w:rsidR="002E5273" w:rsidRDefault="002E5273" w:rsidP="002E5273">
      <w:pPr>
        <w:spacing w:line="480" w:lineRule="auto"/>
      </w:pPr>
      <w:r>
        <w:t>rhyming couplet</w:t>
      </w:r>
      <w:bookmarkStart w:id="0" w:name="_GoBack"/>
      <w:bookmarkEnd w:id="0"/>
    </w:p>
    <w:p w:rsidR="002E5273" w:rsidRDefault="002E5273" w:rsidP="002E5273">
      <w:pPr>
        <w:spacing w:line="480" w:lineRule="auto"/>
      </w:pPr>
      <w:r>
        <w:t>motif</w:t>
      </w:r>
    </w:p>
    <w:p w:rsidR="002E5273" w:rsidRDefault="002E5273" w:rsidP="002E5273">
      <w:pPr>
        <w:spacing w:line="480" w:lineRule="auto"/>
      </w:pPr>
      <w:r>
        <w:t>pun</w:t>
      </w:r>
    </w:p>
    <w:p w:rsidR="002E5273" w:rsidRDefault="002E5273" w:rsidP="002E5273">
      <w:pPr>
        <w:spacing w:line="480" w:lineRule="auto"/>
      </w:pPr>
      <w:r>
        <w:t>double entendre</w:t>
      </w:r>
    </w:p>
    <w:p w:rsidR="002E5273" w:rsidRDefault="002E5273" w:rsidP="002E5273">
      <w:pPr>
        <w:spacing w:line="480" w:lineRule="auto"/>
      </w:pPr>
      <w:r>
        <w:t>symbolism (of names)</w:t>
      </w:r>
    </w:p>
    <w:p w:rsidR="002E5273" w:rsidRDefault="002E5273" w:rsidP="002E5273">
      <w:pPr>
        <w:spacing w:line="480" w:lineRule="auto"/>
      </w:pPr>
      <w:r>
        <w:t>monologue</w:t>
      </w:r>
    </w:p>
    <w:p w:rsidR="002E5273" w:rsidRDefault="002E5273" w:rsidP="002E5273">
      <w:pPr>
        <w:spacing w:line="480" w:lineRule="auto"/>
      </w:pPr>
      <w:r>
        <w:t>soliloquy</w:t>
      </w:r>
    </w:p>
    <w:p w:rsidR="002E5273" w:rsidRDefault="002E5273" w:rsidP="002E5273">
      <w:pPr>
        <w:spacing w:line="480" w:lineRule="auto"/>
      </w:pPr>
      <w:r>
        <w:t>dialogue</w:t>
      </w:r>
    </w:p>
    <w:p w:rsidR="002E5273" w:rsidRDefault="002E5273" w:rsidP="002E5273">
      <w:pPr>
        <w:spacing w:line="480" w:lineRule="auto"/>
      </w:pPr>
      <w:r>
        <w:t>hyperbole</w:t>
      </w:r>
    </w:p>
    <w:p w:rsidR="002E5273" w:rsidRDefault="002E5273" w:rsidP="002E5273">
      <w:pPr>
        <w:spacing w:line="480" w:lineRule="auto"/>
      </w:pPr>
      <w:r>
        <w:t>paradox/oxymoron</w:t>
      </w:r>
    </w:p>
    <w:p w:rsidR="002E5273" w:rsidRDefault="002E5273" w:rsidP="002E5273">
      <w:pPr>
        <w:spacing w:line="480" w:lineRule="auto"/>
      </w:pPr>
      <w:r>
        <w:t>classical allusion</w:t>
      </w:r>
    </w:p>
    <w:p w:rsidR="002E5273" w:rsidRDefault="002E5273" w:rsidP="002E5273">
      <w:pPr>
        <w:spacing w:line="480" w:lineRule="auto"/>
      </w:pPr>
      <w:r>
        <w:t>personification</w:t>
      </w:r>
    </w:p>
    <w:p w:rsidR="002E5273" w:rsidRDefault="002E5273" w:rsidP="002E5273">
      <w:pPr>
        <w:spacing w:line="480" w:lineRule="auto"/>
      </w:pPr>
      <w:r>
        <w:t>metaphor</w:t>
      </w:r>
    </w:p>
    <w:p w:rsidR="002E5273" w:rsidRDefault="002E5273" w:rsidP="002E5273">
      <w:pPr>
        <w:spacing w:line="480" w:lineRule="auto"/>
      </w:pPr>
      <w:r>
        <w:t>simile</w:t>
      </w:r>
    </w:p>
    <w:p w:rsidR="002E5273" w:rsidRDefault="002E5273" w:rsidP="002E5273">
      <w:pPr>
        <w:spacing w:line="480" w:lineRule="auto"/>
      </w:pPr>
      <w:r>
        <w:t>reversed word</w:t>
      </w:r>
    </w:p>
    <w:p w:rsidR="002E5273" w:rsidRDefault="002E5273" w:rsidP="002E5273">
      <w:pPr>
        <w:spacing w:line="480" w:lineRule="auto"/>
      </w:pPr>
      <w:r>
        <w:t>reversed sentence/thought</w:t>
      </w:r>
    </w:p>
    <w:p w:rsidR="002E5273" w:rsidRDefault="002E5273" w:rsidP="002E5273">
      <w:pPr>
        <w:spacing w:line="480" w:lineRule="auto"/>
      </w:pPr>
      <w:r>
        <w:t>foreshadowing</w:t>
      </w:r>
    </w:p>
    <w:p w:rsidR="002E5273" w:rsidRDefault="002E5273" w:rsidP="002E5273">
      <w:pPr>
        <w:spacing w:line="480" w:lineRule="auto"/>
      </w:pPr>
      <w:r>
        <w:t>dramatic irony</w:t>
      </w:r>
    </w:p>
    <w:p w:rsidR="00F65AF7" w:rsidRDefault="002E5273" w:rsidP="002E5273">
      <w:r>
        <w:t>malapropism</w:t>
      </w:r>
    </w:p>
    <w:sectPr w:rsidR="00F65AF7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73"/>
    <w:rsid w:val="002E5273"/>
    <w:rsid w:val="00F25646"/>
    <w:rsid w:val="00F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5B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1</cp:revision>
  <dcterms:created xsi:type="dcterms:W3CDTF">2015-04-01T14:03:00Z</dcterms:created>
  <dcterms:modified xsi:type="dcterms:W3CDTF">2015-04-01T14:05:00Z</dcterms:modified>
</cp:coreProperties>
</file>